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9EC" w:rsidRDefault="00BF5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-840105</wp:posOffset>
            </wp:positionH>
            <wp:positionV relativeFrom="margin">
              <wp:posOffset>-15240</wp:posOffset>
            </wp:positionV>
            <wp:extent cx="840105" cy="774065"/>
            <wp:effectExtent l="0" t="0" r="0" b="698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7409EC" w:rsidRDefault="00BF5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«Всероссийская академия внешней торговли</w:t>
      </w:r>
    </w:p>
    <w:p w:rsidR="007409EC" w:rsidRDefault="00BF5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экономического развития Российской Федерации»»</w:t>
      </w:r>
    </w:p>
    <w:p w:rsidR="007409EC" w:rsidRDefault="00BF52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D26D58" id="Прямая соединительная линия 4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" strokeweight="4.5pt">
                <v:stroke linestyle="thickThin"/>
              </v:line>
            </w:pict>
          </mc:Fallback>
        </mc:AlternateContent>
      </w:r>
    </w:p>
    <w:p w:rsidR="007409EC" w:rsidRDefault="00BF524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кафедра «экономика и управление»</w:t>
      </w:r>
    </w:p>
    <w:p w:rsidR="007409EC" w:rsidRDefault="007409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</w:p>
    <w:p w:rsidR="007409EC" w:rsidRDefault="007409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</w:p>
    <w:p w:rsidR="007409EC" w:rsidRDefault="00BF524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-904240</wp:posOffset>
            </wp:positionH>
            <wp:positionV relativeFrom="paragraph">
              <wp:posOffset>-407035</wp:posOffset>
            </wp:positionV>
            <wp:extent cx="7299960" cy="2861310"/>
            <wp:effectExtent l="0" t="0" r="15240" b="152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10">
                      <a:lum contrast="11999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9996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09EC" w:rsidRDefault="007409EC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09EC" w:rsidRDefault="007409EC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09EC" w:rsidRDefault="007409EC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09EC" w:rsidRDefault="007409EC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09EC" w:rsidRDefault="007409EC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09EC" w:rsidRDefault="007409EC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09EC" w:rsidRDefault="007409EC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09EC" w:rsidRDefault="007409EC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09EC" w:rsidRDefault="007409EC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09EC" w:rsidRDefault="007409EC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09EC" w:rsidRDefault="007409EC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09EC" w:rsidRDefault="007409EC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09EC" w:rsidRDefault="007409EC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09EC" w:rsidRDefault="00BF524F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УЧЕБНОЙ ДИСЦИПЛИНЫ</w:t>
      </w:r>
    </w:p>
    <w:p w:rsidR="007409EC" w:rsidRDefault="007409EC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409EC" w:rsidRDefault="00BF524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ОРГАНИЗАЦИИ И ОРГАНИЗАЦИОННОЕ ПОВЕДЕНИЕ</w:t>
      </w:r>
    </w:p>
    <w:p w:rsidR="007409EC" w:rsidRDefault="007409E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09EC" w:rsidRDefault="00BF5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направлению подготовки - 38.03.01 «Экономика»</w:t>
      </w:r>
    </w:p>
    <w:p w:rsidR="007409EC" w:rsidRDefault="00BF5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(уровень бакалавриата)</w:t>
      </w:r>
    </w:p>
    <w:p w:rsidR="007409EC" w:rsidRDefault="00BF5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направленность (профиль) «Экономика предприятий и организаций»</w:t>
      </w:r>
    </w:p>
    <w:p w:rsidR="007409EC" w:rsidRDefault="00BF5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подготовки (очная,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очно-заочная)</w:t>
      </w:r>
    </w:p>
    <w:p w:rsidR="007409EC" w:rsidRDefault="00BF524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(Обязательная часть)</w:t>
      </w:r>
    </w:p>
    <w:p w:rsidR="007409EC" w:rsidRDefault="007409E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09EC" w:rsidRDefault="007409E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09EC" w:rsidRDefault="007409E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09EC" w:rsidRDefault="007409E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09EC" w:rsidRDefault="007409E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09EC" w:rsidRDefault="007409E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09EC" w:rsidRDefault="007409E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09EC" w:rsidRDefault="007409E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09EC" w:rsidRDefault="007409EC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9EC" w:rsidRDefault="007409EC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9EC" w:rsidRDefault="00BF524F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:rsidR="007409EC" w:rsidRDefault="00BF524F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</w:t>
      </w:r>
    </w:p>
    <w:p w:rsidR="007409EC" w:rsidRDefault="00BF524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по дисциплине «Теория организации и организационное поведение» разработана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высшего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образования, утвержденным приказом Министерства науки и высшего образования РФ № 954 от 12.08.2020 г. и Приказом Минобразования РФ № 245 от 06.04.2021 г. «Об утверждении порядка организации и осуществления образовательной деятельности по образовательным пр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ограммам высшего образования - программам бакалавриата, программам специалитета и программам магистратуры».</w:t>
      </w:r>
    </w:p>
    <w:p w:rsidR="007409EC" w:rsidRDefault="007409EC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09EC" w:rsidRDefault="00BF524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Составитель: Кан Е.В. старший преподаватель кафедры «Экономика и управление», «Дальневосточного филиала Федерального государственного бюджетного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:rsidR="007409EC" w:rsidRDefault="007409E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09EC" w:rsidRDefault="007409EC">
      <w:pPr>
        <w:tabs>
          <w:tab w:val="left" w:pos="440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09EC" w:rsidRDefault="00BF524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66"/>
        <w:gridCol w:w="8089"/>
        <w:gridCol w:w="974"/>
      </w:tblGrid>
      <w:tr w:rsidR="007409EC">
        <w:trPr>
          <w:jc w:val="center"/>
        </w:trPr>
        <w:tc>
          <w:tcPr>
            <w:tcW w:w="566" w:type="dxa"/>
          </w:tcPr>
          <w:p w:rsidR="007409EC" w:rsidRDefault="007409E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Организационно-методический раздел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7409E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Распределение часов дисциплины по формам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видам работ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7409E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Структура и содержание теоретической части дисциплины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7409E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7409E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Методические указания по освоению дисциплины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7409E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7409E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7409E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Материально-техническое обеспечение дисциплины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7409E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Библиографический список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BF524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089" w:type="dxa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Оценочные средства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7409E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10.1.План график выполнения контрольно- оценочных мероприятий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7409E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10.2.Контрольные вопросы, выносимые на экзамен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7409E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10.3. Вопросы для осуждения по пройденным темам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7409E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10.4.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Примерная тематика для написания докладов, рефератов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7409E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10.5. Кейс - задания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7409E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10.6. Тестовые задания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7409E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10.7. Перечень основных понятий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для составления глоссария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7409E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10.8. Критерии оценки знаний студента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</w:tr>
      <w:tr w:rsidR="007409EC">
        <w:trPr>
          <w:jc w:val="center"/>
        </w:trPr>
        <w:tc>
          <w:tcPr>
            <w:tcW w:w="566" w:type="dxa"/>
          </w:tcPr>
          <w:p w:rsidR="007409EC" w:rsidRDefault="00BF524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089" w:type="dxa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Лист внесения изменений в рабочую программу учебной дисциплины</w:t>
            </w:r>
          </w:p>
        </w:tc>
        <w:tc>
          <w:tcPr>
            <w:tcW w:w="974" w:type="dxa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</w:tr>
    </w:tbl>
    <w:p w:rsidR="007409EC" w:rsidRDefault="007409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7409EC" w:rsidRDefault="007409E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7409EC" w:rsidRDefault="007409E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7409EC" w:rsidRDefault="007409E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09EC" w:rsidRDefault="00BF524F">
      <w:pPr>
        <w:tabs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ОРГАНИЗАЦИОННО-МЕТОДИЧЕСКИЙ РАЗДЕЛ</w:t>
      </w:r>
    </w:p>
    <w:p w:rsidR="007409EC" w:rsidRDefault="00BF524F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дисциплины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(далее - РП)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«Теория организации и организационное поведение» разработана для студентов, обучающихся по направлению 38.03.01 «Экономика» профиль «Экономика предприятий и организаций», в соответствии с требованиями ФГОС ВО по данному направлению. 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дисциплина вход</w:t>
      </w:r>
      <w:r>
        <w:rPr>
          <w:rFonts w:ascii="Times New Roman" w:hAnsi="Times New Roman" w:cs="Times New Roman"/>
          <w:sz w:val="24"/>
          <w:szCs w:val="24"/>
        </w:rPr>
        <w:t>ит в блок обязательных дисциплин основной профессиональной образовательной программы.</w:t>
      </w:r>
    </w:p>
    <w:p w:rsidR="007409EC" w:rsidRDefault="00BF524F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Общая трудоемкость освоения дисциплины составляет: </w:t>
      </w:r>
      <w:r>
        <w:rPr>
          <w:rFonts w:ascii="Times New Roman" w:eastAsia="Times New Roman" w:hAnsi="Times New Roman" w:cs="Times New Roman"/>
          <w:sz w:val="24"/>
          <w:szCs w:val="24"/>
        </w:rPr>
        <w:t>5 зачетных единиц, 180 часов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всех форм обучения.</w:t>
      </w:r>
    </w:p>
    <w:p w:rsidR="007409EC" w:rsidRDefault="00BF524F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Учебным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планом предусмотрены: </w:t>
      </w:r>
      <w:r>
        <w:rPr>
          <w:rFonts w:ascii="Times New Roman" w:eastAsia="Times New Roman" w:hAnsi="Times New Roman" w:cs="Times New Roman"/>
          <w:sz w:val="24"/>
          <w:szCs w:val="24"/>
        </w:rPr>
        <w:t>лекционные занятия - 16 часов, прак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тические занятия - 20 часов, самостоятельная работа - 144 часа для очной формы обучения. </w:t>
      </w:r>
    </w:p>
    <w:p w:rsidR="007409EC" w:rsidRDefault="00BF524F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Учебным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планом предусмотрены: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лекционные занятия -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часов, практические занятия -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часов, самостоятельная работа - </w:t>
      </w:r>
      <w:r>
        <w:rPr>
          <w:rFonts w:ascii="Times New Roman" w:eastAsia="Times New Roman" w:hAnsi="Times New Roman" w:cs="Times New Roman"/>
          <w:sz w:val="24"/>
          <w:szCs w:val="24"/>
        </w:rPr>
        <w:t>162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часа для очно</w:t>
      </w:r>
      <w:r>
        <w:rPr>
          <w:rFonts w:ascii="Times New Roman" w:eastAsia="Times New Roman" w:hAnsi="Times New Roman" w:cs="Times New Roman"/>
          <w:sz w:val="24"/>
          <w:szCs w:val="24"/>
        </w:rPr>
        <w:t>-заочной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формы обучения. </w:t>
      </w:r>
    </w:p>
    <w:p w:rsidR="007409EC" w:rsidRDefault="00BF524F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контроля: экзамен в 5 семестре для </w:t>
      </w:r>
      <w:r>
        <w:rPr>
          <w:rFonts w:ascii="Times New Roman" w:eastAsia="Times New Roman" w:hAnsi="Times New Roman" w:cs="Times New Roman"/>
          <w:sz w:val="24"/>
          <w:szCs w:val="24"/>
        </w:rPr>
        <w:t>всех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 обучения.</w:t>
      </w:r>
    </w:p>
    <w:p w:rsidR="007409EC" w:rsidRDefault="007409EC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09EC" w:rsidRDefault="00BF524F">
      <w:pPr>
        <w:pStyle w:val="af9"/>
        <w:numPr>
          <w:ilvl w:val="1"/>
          <w:numId w:val="2"/>
        </w:numPr>
        <w:spacing w:line="360" w:lineRule="auto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Цели и задачи изучения дисциплины</w:t>
      </w:r>
    </w:p>
    <w:p w:rsidR="007409EC" w:rsidRDefault="00BF524F">
      <w:pPr>
        <w:pStyle w:val="afa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освоения дисциплины: ознакомление студентов с основными теоретическими концепциями организаций и организационным поведением как междисциплинарной областью знани</w:t>
      </w:r>
      <w:r>
        <w:rPr>
          <w:rFonts w:ascii="Times New Roman" w:hAnsi="Times New Roman" w:cs="Times New Roman"/>
          <w:sz w:val="24"/>
          <w:szCs w:val="24"/>
        </w:rPr>
        <w:t>я, связанной с изучением трудовой деятельности и законами развитии организации, как хозяйствующего субъекта</w:t>
      </w:r>
    </w:p>
    <w:p w:rsidR="007409EC" w:rsidRDefault="00BF524F">
      <w:pPr>
        <w:pStyle w:val="afa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 дисциплины: </w:t>
      </w:r>
    </w:p>
    <w:p w:rsidR="007409EC" w:rsidRDefault="00BF524F">
      <w:pPr>
        <w:pStyle w:val="af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изучение теории организации, интегрирующей экономические, философские и социологические знания;</w:t>
      </w:r>
    </w:p>
    <w:p w:rsidR="007409EC" w:rsidRDefault="00BF524F">
      <w:pPr>
        <w:pStyle w:val="af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ознакомление с опытом деятел</w:t>
      </w:r>
      <w:r>
        <w:rPr>
          <w:rFonts w:ascii="Times New Roman" w:hAnsi="Times New Roman" w:cs="Times New Roman"/>
          <w:sz w:val="24"/>
          <w:szCs w:val="24"/>
        </w:rPr>
        <w:t>ьности успешных (конкурентоспособных) организаций, достижение студентами понимания предпосылок успешности организаций;</w:t>
      </w:r>
    </w:p>
    <w:p w:rsidR="007409EC" w:rsidRDefault="00BF524F">
      <w:pPr>
        <w:pStyle w:val="af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способности к решению ключевых проблем управленческой деятельности;</w:t>
      </w:r>
    </w:p>
    <w:p w:rsidR="007409EC" w:rsidRDefault="00BF524F">
      <w:pPr>
        <w:pStyle w:val="af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достижение понимания причин и выработка критериев оц</w:t>
      </w:r>
      <w:r>
        <w:rPr>
          <w:rFonts w:ascii="Times New Roman" w:hAnsi="Times New Roman" w:cs="Times New Roman"/>
          <w:sz w:val="24"/>
          <w:szCs w:val="24"/>
        </w:rPr>
        <w:t>енки поведения людей в организации;</w:t>
      </w:r>
    </w:p>
    <w:p w:rsidR="007409EC" w:rsidRDefault="00BF524F">
      <w:pPr>
        <w:pStyle w:val="af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студентами способности к анализу поведения человека в социальной группе</w:t>
      </w:r>
    </w:p>
    <w:p w:rsidR="007409EC" w:rsidRDefault="00BF524F">
      <w:pPr>
        <w:pStyle w:val="af7"/>
        <w:spacing w:before="0" w:beforeAutospacing="0" w:after="0" w:afterAutospacing="0" w:line="360" w:lineRule="auto"/>
        <w:jc w:val="center"/>
        <w:rPr>
          <w:b/>
          <w:bCs/>
        </w:rPr>
      </w:pPr>
      <w:r>
        <w:rPr>
          <w:b/>
          <w:bCs/>
        </w:rPr>
        <w:t>1.2. Требования к результатам освоения дисциплины: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итоге освоения знаний, умений, приобретения компетенций в рамках изучаемой дисциплины, студент будет готов к решению профессиональных задач по определенным образовательной программой видам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организационно-управленческой, </w:t>
      </w:r>
      <w:r>
        <w:rPr>
          <w:rFonts w:ascii="Times New Roman" w:hAnsi="Times New Roman" w:cs="Times New Roman"/>
          <w:sz w:val="24"/>
          <w:szCs w:val="24"/>
        </w:rPr>
        <w:lastRenderedPageBreak/>
        <w:t>аналитической, научно</w:t>
      </w:r>
      <w:r>
        <w:rPr>
          <w:rFonts w:ascii="Times New Roman" w:hAnsi="Times New Roman" w:cs="Times New Roman"/>
          <w:sz w:val="24"/>
          <w:szCs w:val="24"/>
        </w:rPr>
        <w:t>-исследовательской деятельности. Способность и готовность к диалогу на основе ценностей гражданского демо</w:t>
      </w:r>
      <w:r>
        <w:rPr>
          <w:rFonts w:ascii="Times New Roman" w:hAnsi="Times New Roman" w:cs="Times New Roman"/>
          <w:sz w:val="24"/>
          <w:szCs w:val="24"/>
        </w:rPr>
        <w:softHyphen/>
        <w:t>кратического общества. Разрабатывать организационную структуру, адекватную стратегии, целям и задачам, внутренним и внешним условиям деятельности орга</w:t>
      </w:r>
      <w:r>
        <w:rPr>
          <w:rFonts w:ascii="Times New Roman" w:hAnsi="Times New Roman" w:cs="Times New Roman"/>
          <w:sz w:val="24"/>
          <w:szCs w:val="24"/>
        </w:rPr>
        <w:t>на публичной вла</w:t>
      </w:r>
      <w:r>
        <w:rPr>
          <w:rFonts w:ascii="Times New Roman" w:hAnsi="Times New Roman" w:cs="Times New Roman"/>
          <w:sz w:val="24"/>
          <w:szCs w:val="24"/>
        </w:rPr>
        <w:softHyphen/>
        <w:t>сти, осуществлять распределение функций, полномочий и ответственности между исполнителями.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обучающихся формируются следующие компетенции:</w:t>
      </w:r>
    </w:p>
    <w:p w:rsidR="007409EC" w:rsidRDefault="00BF524F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7409EC" w:rsidRDefault="00BF524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</w:p>
    <w:p w:rsidR="007409EC" w:rsidRDefault="00BF524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сформированных универсальных компетенций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освоения дисциплины</w:t>
      </w:r>
    </w:p>
    <w:tbl>
      <w:tblPr>
        <w:tblW w:w="49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2672"/>
        <w:gridCol w:w="1141"/>
        <w:gridCol w:w="4003"/>
      </w:tblGrid>
      <w:tr w:rsidR="007409EC">
        <w:trPr>
          <w:trHeight w:val="119"/>
          <w:jc w:val="center"/>
        </w:trPr>
        <w:tc>
          <w:tcPr>
            <w:tcW w:w="905" w:type="pct"/>
            <w:vAlign w:val="center"/>
          </w:tcPr>
          <w:p w:rsidR="007409EC" w:rsidRDefault="00BF524F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Код и наименование</w:t>
            </w:r>
          </w:p>
          <w:p w:rsidR="007409EC" w:rsidRDefault="00BF524F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компетенции</w:t>
            </w:r>
          </w:p>
        </w:tc>
        <w:tc>
          <w:tcPr>
            <w:tcW w:w="1400" w:type="pct"/>
            <w:vAlign w:val="center"/>
          </w:tcPr>
          <w:p w:rsidR="007409EC" w:rsidRDefault="00BF524F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Код и наименование</w:t>
            </w:r>
          </w:p>
          <w:p w:rsidR="007409EC" w:rsidRDefault="00BF524F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индикатора достижения</w:t>
            </w:r>
          </w:p>
          <w:p w:rsidR="007409EC" w:rsidRDefault="00BF524F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компе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softHyphen/>
              <w:t>тенции</w:t>
            </w:r>
          </w:p>
        </w:tc>
        <w:tc>
          <w:tcPr>
            <w:tcW w:w="2694" w:type="pct"/>
            <w:gridSpan w:val="2"/>
            <w:vAlign w:val="center"/>
          </w:tcPr>
          <w:p w:rsidR="007409EC" w:rsidRDefault="00BF524F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Планируемые результаты обучения</w:t>
            </w:r>
          </w:p>
          <w:p w:rsidR="007409EC" w:rsidRDefault="00BF524F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дисциплине (ЗУН)</w:t>
            </w:r>
          </w:p>
        </w:tc>
      </w:tr>
      <w:tr w:rsidR="007409EC">
        <w:trPr>
          <w:trHeight w:val="43"/>
          <w:jc w:val="center"/>
        </w:trPr>
        <w:tc>
          <w:tcPr>
            <w:tcW w:w="905" w:type="pct"/>
            <w:vMerge w:val="restart"/>
          </w:tcPr>
          <w:p w:rsidR="007409EC" w:rsidRDefault="00BF524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УК-3</w:t>
            </w:r>
            <w:r>
              <w:rPr>
                <w:rFonts w:ascii="Times New Roman" w:eastAsia="Calibri" w:hAnsi="Times New Roman" w:cs="Times New Roman"/>
              </w:rPr>
              <w:t xml:space="preserve">. Способен осуществлять социальное взаимодействие и реализовывать свою роль в </w:t>
            </w:r>
            <w:r>
              <w:rPr>
                <w:rFonts w:ascii="Times New Roman" w:eastAsia="Calibri" w:hAnsi="Times New Roman" w:cs="Times New Roman"/>
              </w:rPr>
              <w:t>команде</w:t>
            </w:r>
          </w:p>
        </w:tc>
        <w:tc>
          <w:tcPr>
            <w:tcW w:w="1400" w:type="pct"/>
            <w:vMerge w:val="restart"/>
          </w:tcPr>
          <w:p w:rsidR="007409EC" w:rsidRDefault="00BF5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ИД-1</w:t>
            </w:r>
            <w:r>
              <w:rPr>
                <w:rFonts w:ascii="Times New Roman" w:hAnsi="Times New Roman" w:cs="Times New Roman"/>
                <w:iCs/>
                <w:vertAlign w:val="subscript"/>
              </w:rPr>
              <w:t>УК-3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bookmarkStart w:id="0" w:name="_GoBack"/>
            <w:r>
              <w:rPr>
                <w:rFonts w:ascii="Times New Roman" w:hAnsi="Times New Roman" w:cs="Times New Roman"/>
                <w:iCs/>
              </w:rPr>
              <w:t>Применяет</w:t>
            </w:r>
            <w:r>
              <w:rPr>
                <w:rFonts w:ascii="Times New Roman" w:hAnsi="Times New Roman" w:cs="Times New Roman"/>
                <w:iCs/>
              </w:rPr>
              <w:t xml:space="preserve"> навыки осуществления социального </w:t>
            </w:r>
          </w:p>
          <w:p w:rsidR="007409EC" w:rsidRDefault="00BF524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взаимодействия и реализации своей роли экономиста в команде</w:t>
            </w:r>
            <w:bookmarkEnd w:id="0"/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7409EC" w:rsidRDefault="00BF524F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Знать</w:t>
            </w:r>
          </w:p>
        </w:tc>
        <w:tc>
          <w:tcPr>
            <w:tcW w:w="2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7409EC" w:rsidRDefault="00BF524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основные методы, используемые в рамках управления организацией и организационным поведением; </w:t>
            </w:r>
          </w:p>
        </w:tc>
      </w:tr>
      <w:tr w:rsidR="007409EC">
        <w:trPr>
          <w:trHeight w:val="43"/>
          <w:jc w:val="center"/>
        </w:trPr>
        <w:tc>
          <w:tcPr>
            <w:tcW w:w="905" w:type="pct"/>
            <w:vMerge/>
            <w:vAlign w:val="center"/>
          </w:tcPr>
          <w:p w:rsidR="007409EC" w:rsidRDefault="007409EC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0" w:type="pct"/>
            <w:vMerge/>
          </w:tcPr>
          <w:p w:rsidR="007409EC" w:rsidRDefault="007409EC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7409EC" w:rsidRDefault="00BF524F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Уметь</w:t>
            </w:r>
          </w:p>
        </w:tc>
        <w:tc>
          <w:tcPr>
            <w:tcW w:w="2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7409EC" w:rsidRDefault="00BF524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адекватно применять модели и подходы теории организации и организационного поведения для решения задач, связанных с управлением предприятием; </w:t>
            </w:r>
          </w:p>
        </w:tc>
      </w:tr>
      <w:tr w:rsidR="007409EC">
        <w:trPr>
          <w:trHeight w:val="43"/>
          <w:jc w:val="center"/>
        </w:trPr>
        <w:tc>
          <w:tcPr>
            <w:tcW w:w="905" w:type="pct"/>
            <w:vMerge/>
            <w:vAlign w:val="center"/>
          </w:tcPr>
          <w:p w:rsidR="007409EC" w:rsidRDefault="007409EC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0" w:type="pct"/>
            <w:vMerge/>
          </w:tcPr>
          <w:p w:rsidR="007409EC" w:rsidRDefault="007409EC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7409EC" w:rsidRDefault="00BF524F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Владеть</w:t>
            </w:r>
          </w:p>
        </w:tc>
        <w:tc>
          <w:tcPr>
            <w:tcW w:w="2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7409EC" w:rsidRDefault="00BF524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методическим аппаратом, позволяющим исследовать, анализировать и прогнозировать явления в области </w:t>
            </w:r>
            <w:r>
              <w:rPr>
                <w:rFonts w:ascii="Times New Roman" w:eastAsia="Calibri" w:hAnsi="Times New Roman" w:cs="Times New Roman"/>
              </w:rPr>
              <w:t>управления человеческими ресурсами</w:t>
            </w:r>
          </w:p>
        </w:tc>
      </w:tr>
    </w:tbl>
    <w:p w:rsidR="007409EC" w:rsidRDefault="007409EC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9EC" w:rsidRDefault="00BF524F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7409EC" w:rsidRDefault="00BF524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Перечень сформированных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общепрофессиональных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7409EC" w:rsidRDefault="00BF524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компетенций в процессе освоения дисциплины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613"/>
        <w:gridCol w:w="1030"/>
        <w:gridCol w:w="3212"/>
      </w:tblGrid>
      <w:tr w:rsidR="007409EC">
        <w:trPr>
          <w:trHeight w:val="119"/>
          <w:jc w:val="center"/>
        </w:trPr>
        <w:tc>
          <w:tcPr>
            <w:tcW w:w="0" w:type="auto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Код и наименование</w:t>
            </w:r>
          </w:p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компетенции</w:t>
            </w:r>
          </w:p>
        </w:tc>
        <w:tc>
          <w:tcPr>
            <w:tcW w:w="2613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Код и наименование</w:t>
            </w:r>
          </w:p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индикатора достижения</w:t>
            </w:r>
          </w:p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компе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softHyphen/>
              <w:t>тенции</w:t>
            </w:r>
          </w:p>
        </w:tc>
        <w:tc>
          <w:tcPr>
            <w:tcW w:w="0" w:type="auto"/>
            <w:gridSpan w:val="2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Планируемые результаты обучения</w:t>
            </w:r>
          </w:p>
          <w:p w:rsidR="007409EC" w:rsidRDefault="00BF5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дисциплине (ЗУН)</w:t>
            </w:r>
          </w:p>
        </w:tc>
      </w:tr>
      <w:tr w:rsidR="007409EC">
        <w:trPr>
          <w:trHeight w:val="43"/>
          <w:jc w:val="center"/>
        </w:trPr>
        <w:tc>
          <w:tcPr>
            <w:tcW w:w="0" w:type="auto"/>
            <w:vMerge w:val="restart"/>
          </w:tcPr>
          <w:p w:rsidR="007409EC" w:rsidRDefault="00BF52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ОПК-1</w:t>
            </w:r>
            <w:r>
              <w:rPr>
                <w:rFonts w:ascii="Times New Roman" w:eastAsia="Calibri" w:hAnsi="Times New Roman" w:cs="Times New Roman"/>
              </w:rPr>
              <w:t xml:space="preserve"> Способен применять знания (на промежуточном уровне) экономической теории при решении прикладных задач</w:t>
            </w:r>
          </w:p>
          <w:p w:rsidR="007409EC" w:rsidRDefault="00740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13" w:type="dxa"/>
            <w:vMerge w:val="restart"/>
          </w:tcPr>
          <w:p w:rsidR="007409EC" w:rsidRDefault="00BF52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iCs/>
              </w:rPr>
              <w:t>ИД-1опк-</w:t>
            </w:r>
            <w:r>
              <w:rPr>
                <w:rFonts w:ascii="Times New Roman" w:hAnsi="Times New Roman" w:cs="Times New Roman"/>
                <w:iCs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 xml:space="preserve">Демонстрирует знание современных макроэкономических и микроэкономических концепций, моделей, ведущих школ и направлений </w:t>
            </w:r>
            <w:r>
              <w:rPr>
                <w:rFonts w:ascii="Times New Roman" w:hAnsi="Times New Roman" w:cs="Times New Roman"/>
              </w:rPr>
              <w:t>развития макро- и микроэкономики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Знать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7409EC" w:rsidRDefault="00BF5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особенности экономической мысли в различные периоды, относительно теории организации; особенности формирования русской экономической мысли.</w:t>
            </w:r>
          </w:p>
        </w:tc>
      </w:tr>
      <w:tr w:rsidR="007409EC">
        <w:trPr>
          <w:trHeight w:val="117"/>
          <w:jc w:val="center"/>
        </w:trPr>
        <w:tc>
          <w:tcPr>
            <w:tcW w:w="0" w:type="auto"/>
            <w:vMerge/>
            <w:tcBorders>
              <w:left w:val="single" w:sz="6" w:space="0" w:color="000000"/>
            </w:tcBorders>
            <w:vAlign w:val="center"/>
          </w:tcPr>
          <w:p w:rsidR="007409EC" w:rsidRDefault="007409EC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13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Уметь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7409EC" w:rsidRDefault="00BF5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анализировать и сопоставлять различные теоретические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методологические подходы в решении хозяйственных задач;</w:t>
            </w:r>
          </w:p>
        </w:tc>
      </w:tr>
      <w:tr w:rsidR="007409EC">
        <w:trPr>
          <w:trHeight w:val="475"/>
          <w:jc w:val="center"/>
        </w:trPr>
        <w:tc>
          <w:tcPr>
            <w:tcW w:w="0" w:type="auto"/>
            <w:vMerge/>
            <w:tcBorders>
              <w:left w:val="single" w:sz="6" w:space="0" w:color="000000"/>
            </w:tcBorders>
            <w:vAlign w:val="center"/>
          </w:tcPr>
          <w:p w:rsidR="007409EC" w:rsidRDefault="007409EC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13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Владеть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7409EC" w:rsidRDefault="00BF52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навыками работы с научной литературой;</w:t>
            </w:r>
          </w:p>
          <w:p w:rsidR="007409EC" w:rsidRDefault="00BF52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умением аргументировано излагать свои мысли</w:t>
            </w:r>
          </w:p>
        </w:tc>
      </w:tr>
    </w:tbl>
    <w:p w:rsidR="007409EC" w:rsidRDefault="007409EC">
      <w:pPr>
        <w:tabs>
          <w:tab w:val="left" w:pos="64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изучаемой дисциплины ведется воспитательная работа, направленная на удовлетворение потребностей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интересов обучающегося в соответствии к культурным ценностям,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7409EC" w:rsidRDefault="00BF524F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Целью воспитательной работы </w:t>
      </w:r>
      <w:r>
        <w:rPr>
          <w:rFonts w:ascii="Times New Roman" w:eastAsia="Calibri" w:hAnsi="Times New Roman" w:cs="Times New Roman"/>
          <w:bCs/>
          <w:sz w:val="24"/>
          <w:szCs w:val="24"/>
        </w:rPr>
        <w:t>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</w:t>
      </w:r>
      <w:r>
        <w:rPr>
          <w:rFonts w:ascii="Times New Roman" w:eastAsia="Calibri" w:hAnsi="Times New Roman" w:cs="Times New Roman"/>
          <w:bCs/>
          <w:sz w:val="24"/>
          <w:szCs w:val="24"/>
        </w:rPr>
        <w:t>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09EC" w:rsidRDefault="00BF524F">
      <w:pPr>
        <w:pStyle w:val="af9"/>
        <w:numPr>
          <w:ilvl w:val="0"/>
          <w:numId w:val="2"/>
        </w:numPr>
        <w:spacing w:line="36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РАСПРЕДЕЛЕНИЕ ЧАСОВ ДИСЦИПЛИНЫ ПО ФОРМАМ И ВИДАМ РАБОТ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вышеуказанных компетенций в рамках дисциплины «Теория организации и организационное поведение» применяются методы активного/ интерактивного обучения.</w:t>
      </w:r>
    </w:p>
    <w:p w:rsidR="007409EC" w:rsidRDefault="00BF524F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p w:rsidR="007409EC" w:rsidRDefault="00BF52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</w:t>
      </w:r>
    </w:p>
    <w:p w:rsidR="007409EC" w:rsidRDefault="00BF52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рекомендуемые для изучения студен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тами очной формы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3415"/>
        <w:gridCol w:w="1066"/>
        <w:gridCol w:w="703"/>
        <w:gridCol w:w="955"/>
        <w:gridCol w:w="785"/>
        <w:gridCol w:w="2116"/>
      </w:tblGrid>
      <w:tr w:rsidR="007409EC">
        <w:trPr>
          <w:cantSplit/>
          <w:trHeight w:val="477"/>
        </w:trPr>
        <w:tc>
          <w:tcPr>
            <w:tcW w:w="0" w:type="auto"/>
            <w:vMerge w:val="restart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0" w:type="auto"/>
            <w:vMerge w:val="restart"/>
            <w:tcMar>
              <w:top w:w="28" w:type="dxa"/>
              <w:left w:w="17" w:type="dxa"/>
              <w:right w:w="17" w:type="dxa"/>
            </w:tcMar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</w:t>
            </w:r>
          </w:p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Дисциплины</w:t>
            </w:r>
          </w:p>
        </w:tc>
        <w:tc>
          <w:tcPr>
            <w:tcW w:w="0" w:type="auto"/>
            <w:gridSpan w:val="4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Виды учебной работы, включая самостоятельную работу студентов трудоемкость</w:t>
            </w:r>
          </w:p>
        </w:tc>
        <w:tc>
          <w:tcPr>
            <w:tcW w:w="0" w:type="auto"/>
            <w:vMerge w:val="restart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Формы текущего контроля успеваемости</w:t>
            </w:r>
          </w:p>
        </w:tc>
      </w:tr>
      <w:tr w:rsidR="007409EC">
        <w:tc>
          <w:tcPr>
            <w:tcW w:w="0" w:type="auto"/>
            <w:vMerge/>
          </w:tcPr>
          <w:p w:rsidR="007409EC" w:rsidRDefault="007409EC">
            <w:pPr>
              <w:pStyle w:val="afa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pStyle w:val="afa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л/з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  <w:b/>
                <w:bCs/>
              </w:rPr>
              <w:t>р.з.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с/р</w:t>
            </w:r>
          </w:p>
        </w:tc>
        <w:tc>
          <w:tcPr>
            <w:tcW w:w="0" w:type="auto"/>
            <w:vMerge/>
          </w:tcPr>
          <w:p w:rsidR="007409EC" w:rsidRDefault="007409EC">
            <w:pPr>
              <w:pStyle w:val="afa"/>
              <w:jc w:val="both"/>
              <w:rPr>
                <w:rFonts w:ascii="Times New Roman" w:hAnsi="Times New Roman" w:cs="Times New Roman"/>
              </w:rPr>
            </w:pPr>
          </w:p>
        </w:tc>
      </w:tr>
      <w:tr w:rsidR="007409EC">
        <w:trPr>
          <w:trHeight w:val="743"/>
        </w:trPr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 Теория организации и организационное поведение, их место в </w:t>
            </w:r>
            <w:r>
              <w:rPr>
                <w:rFonts w:ascii="Times New Roman" w:hAnsi="Times New Roman" w:cs="Times New Roman"/>
              </w:rPr>
              <w:t>системе научных знаний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 Классификация организаций и организационных отношений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3. Законы и принципы организации</w:t>
            </w:r>
          </w:p>
          <w:p w:rsidR="007409EC" w:rsidRDefault="007409EC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4. Основные принципиальные модели организации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rPr>
          <w:trHeight w:val="1031"/>
        </w:trPr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  <w:iCs/>
                <w:spacing w:val="-4"/>
              </w:rPr>
            </w:pPr>
            <w:r>
              <w:rPr>
                <w:rFonts w:ascii="Times New Roman" w:hAnsi="Times New Roman" w:cs="Times New Roman"/>
              </w:rPr>
              <w:t>Тема 5. Теории поведения человека в организации. Лидерство в организации. Понятия о стилях руководства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  <w:r>
              <w:rPr>
                <w:rFonts w:ascii="Times New Roman" w:hAnsi="Times New Roman" w:cs="Times New Roman"/>
              </w:rPr>
              <w:t xml:space="preserve"> 6. Формирование группового поведения в организации</w:t>
            </w:r>
          </w:p>
          <w:p w:rsidR="007409EC" w:rsidRDefault="007409EC">
            <w:pPr>
              <w:pStyle w:val="afa"/>
              <w:rPr>
                <w:rFonts w:ascii="Times New Roman" w:hAnsi="Times New Roman" w:cs="Times New Roman"/>
                <w:iCs/>
                <w:spacing w:val="-4"/>
              </w:rPr>
            </w:pP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7. Мотивация и результативность</w:t>
            </w:r>
          </w:p>
          <w:p w:rsidR="007409EC" w:rsidRDefault="007409EC">
            <w:pPr>
              <w:pStyle w:val="afa"/>
              <w:rPr>
                <w:rStyle w:val="31"/>
                <w:rFonts w:ascii="Times New Roman" w:eastAsiaTheme="minorHAnsi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Тема 8. Конфликты и управление поведением в конфликтных ситуациях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Тема 9. Изменения в организации и управление нововведениями в организациях. Организационное развитие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10. Корпоративная культура в организации</w:t>
            </w:r>
          </w:p>
          <w:p w:rsidR="007409EC" w:rsidRDefault="007409EC">
            <w:pPr>
              <w:pStyle w:val="afa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c>
          <w:tcPr>
            <w:tcW w:w="0" w:type="auto"/>
          </w:tcPr>
          <w:p w:rsidR="007409EC" w:rsidRDefault="007409EC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Промежуточный контроль</w:t>
            </w:r>
          </w:p>
        </w:tc>
        <w:tc>
          <w:tcPr>
            <w:tcW w:w="0" w:type="auto"/>
            <w:vAlign w:val="center"/>
          </w:tcPr>
          <w:p w:rsidR="007409EC" w:rsidRDefault="007409EC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7409EC" w:rsidRDefault="007409EC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7409EC" w:rsidRDefault="007409EC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7409EC" w:rsidRDefault="007409EC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тест</w:t>
            </w:r>
          </w:p>
        </w:tc>
      </w:tr>
      <w:tr w:rsidR="007409EC">
        <w:tc>
          <w:tcPr>
            <w:tcW w:w="0" w:type="auto"/>
            <w:gridSpan w:val="2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 на дисциплину «Теория организации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и </w:t>
            </w:r>
            <w:r>
              <w:rPr>
                <w:rFonts w:ascii="Times New Roman" w:hAnsi="Times New Roman"/>
                <w:b/>
                <w:bCs/>
              </w:rPr>
              <w:t>организационное поведение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180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144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Экзамен</w:t>
            </w:r>
          </w:p>
        </w:tc>
      </w:tr>
    </w:tbl>
    <w:p w:rsidR="007409EC" w:rsidRDefault="007409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09EC" w:rsidRDefault="00BF524F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</w:p>
    <w:p w:rsidR="007409EC" w:rsidRDefault="00BF52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</w:t>
      </w:r>
    </w:p>
    <w:p w:rsidR="007409EC" w:rsidRDefault="00BF52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рекомендуемые для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изучения студентами очно</w:t>
      </w:r>
      <w:r w:rsidRPr="00BF5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-заочной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формы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3415"/>
        <w:gridCol w:w="1066"/>
        <w:gridCol w:w="703"/>
        <w:gridCol w:w="955"/>
        <w:gridCol w:w="785"/>
        <w:gridCol w:w="2116"/>
      </w:tblGrid>
      <w:tr w:rsidR="007409EC">
        <w:trPr>
          <w:cantSplit/>
          <w:trHeight w:val="477"/>
        </w:trPr>
        <w:tc>
          <w:tcPr>
            <w:tcW w:w="0" w:type="auto"/>
            <w:vMerge w:val="restart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0" w:type="auto"/>
            <w:vMerge w:val="restart"/>
            <w:tcMar>
              <w:top w:w="28" w:type="dxa"/>
              <w:left w:w="17" w:type="dxa"/>
              <w:right w:w="17" w:type="dxa"/>
            </w:tcMar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</w:t>
            </w:r>
          </w:p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Дисциплины</w:t>
            </w:r>
          </w:p>
        </w:tc>
        <w:tc>
          <w:tcPr>
            <w:tcW w:w="0" w:type="auto"/>
            <w:gridSpan w:val="4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Виды учебной работы, включая самостоятельную работу студентов трудоемкость</w:t>
            </w:r>
          </w:p>
        </w:tc>
        <w:tc>
          <w:tcPr>
            <w:tcW w:w="0" w:type="auto"/>
            <w:vMerge w:val="restart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Формы текущего контроля успеваемости</w:t>
            </w:r>
          </w:p>
        </w:tc>
      </w:tr>
      <w:tr w:rsidR="007409EC">
        <w:tc>
          <w:tcPr>
            <w:tcW w:w="0" w:type="auto"/>
            <w:vMerge/>
          </w:tcPr>
          <w:p w:rsidR="007409EC" w:rsidRDefault="007409EC">
            <w:pPr>
              <w:pStyle w:val="afa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pStyle w:val="afa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л/з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  <w:b/>
                <w:bCs/>
              </w:rPr>
              <w:t>р.з.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с/р</w:t>
            </w:r>
          </w:p>
        </w:tc>
        <w:tc>
          <w:tcPr>
            <w:tcW w:w="0" w:type="auto"/>
            <w:vMerge/>
          </w:tcPr>
          <w:p w:rsidR="007409EC" w:rsidRDefault="007409EC">
            <w:pPr>
              <w:pStyle w:val="afa"/>
              <w:jc w:val="both"/>
              <w:rPr>
                <w:rFonts w:ascii="Times New Roman" w:hAnsi="Times New Roman" w:cs="Times New Roman"/>
              </w:rPr>
            </w:pPr>
          </w:p>
        </w:tc>
      </w:tr>
      <w:tr w:rsidR="007409EC">
        <w:trPr>
          <w:trHeight w:val="743"/>
        </w:trPr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 Теория организации и организационное </w:t>
            </w:r>
            <w:r>
              <w:rPr>
                <w:rFonts w:ascii="Times New Roman" w:hAnsi="Times New Roman" w:cs="Times New Roman"/>
              </w:rPr>
              <w:t>поведение, их место в системе научных знаний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 Классификация организаций и организационных отношений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3. Законы и принципы организации</w:t>
            </w:r>
          </w:p>
          <w:p w:rsidR="007409EC" w:rsidRDefault="007409EC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Теоретический </w:t>
            </w:r>
            <w:r>
              <w:rPr>
                <w:rFonts w:ascii="Times New Roman" w:hAnsi="Times New Roman" w:cs="Times New Roman"/>
              </w:rPr>
              <w:t>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4. Основные принципиальные модели организации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rPr>
          <w:trHeight w:val="1031"/>
        </w:trPr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  <w:iCs/>
                <w:spacing w:val="-4"/>
              </w:rPr>
            </w:pPr>
            <w:r>
              <w:rPr>
                <w:rFonts w:ascii="Times New Roman" w:hAnsi="Times New Roman" w:cs="Times New Roman"/>
              </w:rPr>
              <w:t>Тема 5. Теории поведения человека в организации. Лидерство в организации. Понятия о стилях руководства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Теоретический </w:t>
            </w:r>
            <w:r>
              <w:rPr>
                <w:rFonts w:ascii="Times New Roman" w:hAnsi="Times New Roman" w:cs="Times New Roman"/>
              </w:rPr>
              <w:t>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6. Формирование группового поведения в организации</w:t>
            </w:r>
          </w:p>
          <w:p w:rsidR="007409EC" w:rsidRDefault="007409EC">
            <w:pPr>
              <w:pStyle w:val="afa"/>
              <w:rPr>
                <w:rFonts w:ascii="Times New Roman" w:hAnsi="Times New Roman" w:cs="Times New Roman"/>
                <w:iCs/>
                <w:spacing w:val="-4"/>
              </w:rPr>
            </w:pP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7. Мотивация и результативность</w:t>
            </w:r>
          </w:p>
          <w:p w:rsidR="007409EC" w:rsidRDefault="007409EC">
            <w:pPr>
              <w:pStyle w:val="afa"/>
              <w:rPr>
                <w:rStyle w:val="31"/>
                <w:rFonts w:ascii="Times New Roman" w:eastAsiaTheme="minorHAnsi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Тема 8. Конфликты и управление </w:t>
            </w:r>
            <w:r>
              <w:rPr>
                <w:rFonts w:ascii="Times New Roman" w:hAnsi="Times New Roman" w:cs="Times New Roman"/>
              </w:rPr>
              <w:t>поведением в конфликтных ситуациях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Тема 9. Изменения в организации и управление нововведениями в организациях. Организационное развитие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7409EC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10. Корпоративная</w:t>
            </w:r>
            <w:r>
              <w:rPr>
                <w:rFonts w:ascii="Times New Roman" w:hAnsi="Times New Roman" w:cs="Times New Roman"/>
              </w:rPr>
              <w:t xml:space="preserve"> культура в организации</w:t>
            </w:r>
          </w:p>
          <w:p w:rsidR="007409EC" w:rsidRDefault="007409EC">
            <w:pPr>
              <w:pStyle w:val="afa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409EC" w:rsidRDefault="007409EC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Теоретический опрос</w:t>
            </w:r>
          </w:p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Реферат, доклад</w:t>
            </w:r>
          </w:p>
        </w:tc>
      </w:tr>
      <w:tr w:rsidR="007409EC">
        <w:tc>
          <w:tcPr>
            <w:tcW w:w="0" w:type="auto"/>
          </w:tcPr>
          <w:p w:rsidR="007409EC" w:rsidRDefault="007409EC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Промежуточный контроль</w:t>
            </w:r>
          </w:p>
        </w:tc>
        <w:tc>
          <w:tcPr>
            <w:tcW w:w="0" w:type="auto"/>
            <w:vAlign w:val="center"/>
          </w:tcPr>
          <w:p w:rsidR="007409EC" w:rsidRDefault="007409EC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7409EC" w:rsidRDefault="007409EC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7409EC" w:rsidRDefault="007409EC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7409EC" w:rsidRDefault="007409EC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тест</w:t>
            </w:r>
          </w:p>
        </w:tc>
      </w:tr>
      <w:tr w:rsidR="007409EC">
        <w:tc>
          <w:tcPr>
            <w:tcW w:w="0" w:type="auto"/>
            <w:gridSpan w:val="2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 на дисциплину «Теория организации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и </w:t>
            </w:r>
            <w:r>
              <w:rPr>
                <w:rFonts w:ascii="Times New Roman" w:hAnsi="Times New Roman"/>
                <w:b/>
                <w:bCs/>
              </w:rPr>
              <w:t>организационное поведение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180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af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162</w:t>
            </w:r>
          </w:p>
        </w:tc>
        <w:tc>
          <w:tcPr>
            <w:tcW w:w="0" w:type="auto"/>
          </w:tcPr>
          <w:p w:rsidR="007409EC" w:rsidRDefault="00BF524F">
            <w:pPr>
              <w:pStyle w:val="afa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Экзамен</w:t>
            </w:r>
          </w:p>
        </w:tc>
      </w:tr>
    </w:tbl>
    <w:p w:rsidR="007409EC" w:rsidRDefault="007409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09EC" w:rsidRDefault="00BF524F">
      <w:pPr>
        <w:pStyle w:val="af9"/>
        <w:numPr>
          <w:ilvl w:val="0"/>
          <w:numId w:val="2"/>
        </w:numPr>
        <w:spacing w:line="360" w:lineRule="auto"/>
        <w:jc w:val="center"/>
        <w:rPr>
          <w:rFonts w:eastAsia="Times New Roman"/>
          <w:b/>
          <w:caps/>
        </w:rPr>
      </w:pPr>
      <w:r>
        <w:rPr>
          <w:rFonts w:eastAsia="Times New Roman"/>
          <w:b/>
          <w:caps/>
        </w:rPr>
        <w:t xml:space="preserve">СТРУКТУРА И содержание теоретической части </w:t>
      </w:r>
      <w:r>
        <w:rPr>
          <w:rFonts w:eastAsia="Times New Roman"/>
          <w:b/>
          <w:caps/>
        </w:rPr>
        <w:t>дисциплины</w:t>
      </w:r>
    </w:p>
    <w:p w:rsidR="007409EC" w:rsidRDefault="007409E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1. Теория организации и организационное поведение, их место в системе научных знаний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Возникновение теории организации как науки. Объект и предмет теории организации, взаимосвязи со смежными науками. Теория организаций и её место в системе </w:t>
      </w:r>
      <w:r>
        <w:rPr>
          <w:rFonts w:ascii="Times New Roman" w:hAnsi="Times New Roman" w:cs="Times New Roman"/>
          <w:sz w:val="24"/>
          <w:szCs w:val="24"/>
        </w:rPr>
        <w:t>научных знаний. Понятие «система», классификации систем. Организация как система. Системный подход и системный анализ. Системные свойства организации.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Становление организационного поведения как научной дисциплины. Методологические особенности организационн</w:t>
      </w:r>
      <w:r>
        <w:rPr>
          <w:rFonts w:ascii="Times New Roman" w:hAnsi="Times New Roman" w:cs="Times New Roman"/>
          <w:sz w:val="24"/>
          <w:szCs w:val="24"/>
        </w:rPr>
        <w:t>ого поведения. Понятийная структура. Природа поведения. Природа человека. Природа организации. Система организационного поведения.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2. Классификация организаций и организационных отношений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Признаки классификации организаций. Типология организаций. Соци</w:t>
      </w:r>
      <w:r>
        <w:rPr>
          <w:rFonts w:ascii="Times New Roman" w:hAnsi="Times New Roman" w:cs="Times New Roman"/>
          <w:sz w:val="24"/>
          <w:szCs w:val="24"/>
        </w:rPr>
        <w:t>альная организация, хозяйственные организации. Организационно-правовые формы организации. Объединения организаций. Классификация и окружающая среда организационных отношений. Жизненный цикл организаций. Организационные процессы. Стадии жизненного цикла орг</w:t>
      </w:r>
      <w:r>
        <w:rPr>
          <w:rFonts w:ascii="Times New Roman" w:hAnsi="Times New Roman" w:cs="Times New Roman"/>
          <w:sz w:val="24"/>
          <w:szCs w:val="24"/>
        </w:rPr>
        <w:t>анизации: стадия предпринимательства; стадия коллективизма; стадия формализации; стадия совершенствования; упадок организации. Факторы упадка: организационная атрофия; уязвимость; упадок окружающей среды или конкуренция.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Стадии упадка организации: стадия с</w:t>
      </w:r>
      <w:r>
        <w:rPr>
          <w:rFonts w:ascii="Times New Roman" w:hAnsi="Times New Roman" w:cs="Times New Roman"/>
          <w:sz w:val="24"/>
          <w:szCs w:val="24"/>
        </w:rPr>
        <w:t>лепоты; стадия бездействия; ошибочные действия; стадия кризиса; стадия распада.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Стратегии контроля в организации: бюрократический контроль; рыночный контроль; клановый контроль.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Изменения и инновации. Необходимость организационных изменений. Инкрементальны</w:t>
      </w:r>
      <w:r>
        <w:rPr>
          <w:rFonts w:ascii="Times New Roman" w:hAnsi="Times New Roman" w:cs="Times New Roman"/>
          <w:sz w:val="24"/>
          <w:szCs w:val="24"/>
        </w:rPr>
        <w:t>е и радикальные изменения. Организационные инновации. Последовательность элементов инновации: идея; потребности в изменении; принятие решения о реализации инновации; реализация; ресурсы.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Двойственные организации: органический и механистический компоненты о</w:t>
      </w:r>
      <w:r>
        <w:rPr>
          <w:rFonts w:ascii="Times New Roman" w:hAnsi="Times New Roman" w:cs="Times New Roman"/>
          <w:sz w:val="24"/>
          <w:szCs w:val="24"/>
        </w:rPr>
        <w:t>рганизации.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3. Законы и принципы организации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понятие о зависимостях, закономерностях, законах и принципах организации. Законы организации и законы для организаций. Закон самосохранения. Факторы гибкости, самосохранения и устойчивости организации</w:t>
      </w:r>
      <w:r>
        <w:rPr>
          <w:rFonts w:ascii="Times New Roman" w:hAnsi="Times New Roman" w:cs="Times New Roman"/>
          <w:sz w:val="24"/>
          <w:szCs w:val="24"/>
        </w:rPr>
        <w:t>. Закон развития. Принципы статической организации. Принципы динамической организации. Принципы приоритета, соответствия. Принципы рационализации. Закон синергии. Условия возникновения и особенности синергетических процессов и синергетического эффекта.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</w:t>
      </w:r>
      <w:r>
        <w:rPr>
          <w:rFonts w:ascii="Times New Roman" w:hAnsi="Times New Roman" w:cs="Times New Roman"/>
          <w:sz w:val="24"/>
          <w:szCs w:val="24"/>
        </w:rPr>
        <w:t>он информированности — упорядоченности. Общие сведения и характеристики управленческой информации. Обеспечение безопасности информации. Особенности закона информированности — упорядоченности. Закон единства анализа (синтеза). Анализ и синтез как элементы ч</w:t>
      </w:r>
      <w:r>
        <w:rPr>
          <w:rFonts w:ascii="Times New Roman" w:hAnsi="Times New Roman" w:cs="Times New Roman"/>
          <w:sz w:val="24"/>
          <w:szCs w:val="24"/>
        </w:rPr>
        <w:t xml:space="preserve">еловеческого познания. Методы управленческого анализа и синтеза организации. Законы композиции и пропорциональности. Философия гармонии. Принципы закона. Практика использования закона. Взаимосвязь законов организации. 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Специфические законы социальной орган</w:t>
      </w:r>
      <w:r>
        <w:rPr>
          <w:rFonts w:ascii="Times New Roman" w:hAnsi="Times New Roman" w:cs="Times New Roman"/>
          <w:sz w:val="24"/>
          <w:szCs w:val="24"/>
        </w:rPr>
        <w:t>изации.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4. Основные принципиальные модели организации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принципиальные модели организации в менеджменте. Модели организации в представлении классиков менеджмента — Ф. Тейлора, А. Файоля, Э. Мейо. Классическая бюрократическая модель. Модель общи</w:t>
      </w:r>
      <w:r>
        <w:rPr>
          <w:rFonts w:ascii="Times New Roman" w:hAnsi="Times New Roman" w:cs="Times New Roman"/>
          <w:sz w:val="24"/>
          <w:szCs w:val="24"/>
        </w:rPr>
        <w:t>нной организации. Социотехническая модель организации. Системная модель. Организмическая концепция. Модель «естественной организации». Ситуационная модель. Модель участия. Политическая модель организации. Модель предпринимательского типа Г. С. Альтшуллера.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способы самосохранения в организации. Принципы построения организационных структур управления. Организационное проектирование.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5. Теории поведения человека в организации. Лидерство в организации. Понятия о стилях руководства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теории </w:t>
      </w:r>
      <w:r>
        <w:rPr>
          <w:rFonts w:ascii="Times New Roman" w:hAnsi="Times New Roman" w:cs="Times New Roman"/>
          <w:sz w:val="24"/>
          <w:szCs w:val="24"/>
        </w:rPr>
        <w:t>и концепции для моделирования организационного поведения. Три подхода к объяснению поведения человека в организации. Подход, основанный на психоанализе. Бихевиористский подход. Школа гуманистической психологии. Практическое значение основных положений теор</w:t>
      </w:r>
      <w:r>
        <w:rPr>
          <w:rFonts w:ascii="Times New Roman" w:hAnsi="Times New Roman" w:cs="Times New Roman"/>
          <w:sz w:val="24"/>
          <w:szCs w:val="24"/>
        </w:rPr>
        <w:t>ий и концепций личности. Личность руководителя и ее влияние на поведение организации.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Функции социальной роли личности в коллективе. Структура социальной роли личности. Личностный потенциал персонал в современных условиях. Требования социальной роли. Лидер</w:t>
      </w:r>
      <w:r>
        <w:rPr>
          <w:rFonts w:ascii="Times New Roman" w:hAnsi="Times New Roman" w:cs="Times New Roman"/>
          <w:sz w:val="24"/>
          <w:szCs w:val="24"/>
        </w:rPr>
        <w:t xml:space="preserve">, его социальная роль в организации. Лидер и руководитель. Основные теории лидерства. Теории власти и влияния. Теория черт. Поведенческий подход. Ситуационный подход. Теория харизматического лидерства. 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Теория социального научения. Концепция заменителей ли</w:t>
      </w:r>
      <w:r>
        <w:rPr>
          <w:rFonts w:ascii="Times New Roman" w:hAnsi="Times New Roman" w:cs="Times New Roman"/>
          <w:sz w:val="24"/>
          <w:szCs w:val="24"/>
        </w:rPr>
        <w:t>дерства. Методы оценки лидерства. Стили руководства. Автократический стиль. Демократический стиль. Либеральный стиль. Стили руководства по Р. Блейку и Дж. Мутону. Стили руководства по Ф. Фидлеру. Стили руководства по Т. Митчелу и Р. Хаусу. Стили руководств</w:t>
      </w:r>
      <w:r>
        <w:rPr>
          <w:rFonts w:ascii="Times New Roman" w:hAnsi="Times New Roman" w:cs="Times New Roman"/>
          <w:sz w:val="24"/>
          <w:szCs w:val="24"/>
        </w:rPr>
        <w:t>а по П. Херси и К. Бланшару. Стили руководства по В. Вруму и Ф. Йеттону. Критерии оценки ситуации «подчиненные — руководители». Система управления как система принятия решений. Методы принятия управленческих решений и их влияние на организационное поведени</w:t>
      </w:r>
      <w:r>
        <w:rPr>
          <w:rFonts w:ascii="Times New Roman" w:hAnsi="Times New Roman" w:cs="Times New Roman"/>
          <w:sz w:val="24"/>
          <w:szCs w:val="24"/>
        </w:rPr>
        <w:t>е.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6. Формирование группового поведения в организации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«группа». Воздействие группы на отдельного работника и на всю организацию. Групповая динамика. Модель формирования и развития группы. Причины объединения людей в группы. Типы групп. Формаль</w:t>
      </w:r>
      <w:r>
        <w:rPr>
          <w:rFonts w:ascii="Times New Roman" w:hAnsi="Times New Roman" w:cs="Times New Roman"/>
          <w:sz w:val="24"/>
          <w:szCs w:val="24"/>
        </w:rPr>
        <w:t>ные и неформальные группы. Общее и принципиальные различия. Влияние взаимодействия неформальных групп с формальными на эффективность организации. Стадии формирования группы: адаптация, идентификация, интеграция и распад. Основные характеристики группы. Раз</w:t>
      </w:r>
      <w:r>
        <w:rPr>
          <w:rFonts w:ascii="Times New Roman" w:hAnsi="Times New Roman" w:cs="Times New Roman"/>
          <w:sz w:val="24"/>
          <w:szCs w:val="24"/>
        </w:rPr>
        <w:t>мер и состав группы. Статус. Формальный и неформальный статус. Роль и ролевой конфликт. Групповые социально-психологические процессы. Групповые нормы. Их роль в групповом поведении. Сплоченность группы и ее влияние на поведение организации. Групповое приня</w:t>
      </w:r>
      <w:r>
        <w:rPr>
          <w:rFonts w:ascii="Times New Roman" w:hAnsi="Times New Roman" w:cs="Times New Roman"/>
          <w:sz w:val="24"/>
          <w:szCs w:val="24"/>
        </w:rPr>
        <w:t>тие решений. Потенциал группы и его результативность. Качественные и количественные факторы, влияющие на сплоченность и результативность группы. Специфические признаки группового мышления. Правила предотвращения «огруппления» мышления.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7. Мотивация и </w:t>
      </w:r>
      <w:r>
        <w:rPr>
          <w:rFonts w:ascii="Times New Roman" w:hAnsi="Times New Roman" w:cs="Times New Roman"/>
          <w:b/>
          <w:sz w:val="24"/>
          <w:szCs w:val="24"/>
        </w:rPr>
        <w:t>результативность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мотивации в поведении. Закон результата. Потребности и мотивированное поведение. Содержательные и процессуальные теории мотивации. Модель мотивации по А. Маслоу. Теория Д. МакКлелланда. Теория Ф. Герцберга. Теория ожиданий В. Врума. Т</w:t>
      </w:r>
      <w:r>
        <w:rPr>
          <w:rFonts w:ascii="Times New Roman" w:hAnsi="Times New Roman" w:cs="Times New Roman"/>
          <w:sz w:val="24"/>
          <w:szCs w:val="24"/>
        </w:rPr>
        <w:t>еория справедливости С. Адамса. Модель мотивации Портера-Лоулера. Оценка результатов труда, формы и методы. Традиционные методы: балльный (рейтинговый) и сравнительный (ранжирование). Нетрадиционные методы: ситуативная оценка, психологические тесты, свобод</w:t>
      </w:r>
      <w:r>
        <w:rPr>
          <w:rFonts w:ascii="Times New Roman" w:hAnsi="Times New Roman" w:cs="Times New Roman"/>
          <w:sz w:val="24"/>
          <w:szCs w:val="24"/>
        </w:rPr>
        <w:t xml:space="preserve">ная характеристика, управление по целям, круговая аттестация. Аттестация по результатам деятельности. Вознаграждение и их виды. Разновидности сдельной оплаты труда: прямая сдельная оплата, сдельно-прогрессивная, косвенная и аккордная. 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Договорный способ во</w:t>
      </w:r>
      <w:r>
        <w:rPr>
          <w:rFonts w:ascii="Times New Roman" w:hAnsi="Times New Roman" w:cs="Times New Roman"/>
          <w:sz w:val="24"/>
          <w:szCs w:val="24"/>
        </w:rPr>
        <w:t xml:space="preserve">знаграждения. Особенности системы вознаграждения в компаниях. Наказание как метод регулирования поведения. Условия эффективности наказания. 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8. Конфликты и управление поведением в конфликтных ситуациях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Конфликты и их роль в развитии организации. Типы </w:t>
      </w:r>
      <w:r>
        <w:rPr>
          <w:rFonts w:ascii="Times New Roman" w:hAnsi="Times New Roman" w:cs="Times New Roman"/>
          <w:sz w:val="24"/>
          <w:szCs w:val="24"/>
        </w:rPr>
        <w:t>конфликтов. Причины конфликтов. Типы конфликтных личностей. Модель конфликта и стратегии поведения в конфликтной ситуации. Методы управления конфликтной ситуацией. Правила поведения в условиях конфликта. Стрессы и методы борьбы с ними. Существенный конфлик</w:t>
      </w:r>
      <w:r>
        <w:rPr>
          <w:rFonts w:ascii="Times New Roman" w:hAnsi="Times New Roman" w:cs="Times New Roman"/>
          <w:sz w:val="24"/>
          <w:szCs w:val="24"/>
        </w:rPr>
        <w:t>т. Эмоциональный конфликт. Уровни конфликтов: внутриличностный конфликт; межличностный конфликт; межгрупповой конфликт; межорганизационный конфликт. Конструктивные и деструктивные конфликты.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Причины конфликтов. Косвенные методы управления конфликтами. </w:t>
      </w:r>
      <w:r>
        <w:rPr>
          <w:rFonts w:ascii="Times New Roman" w:hAnsi="Times New Roman" w:cs="Times New Roman"/>
          <w:sz w:val="24"/>
          <w:szCs w:val="24"/>
        </w:rPr>
        <w:t>Прямые методы управления конфликтами. Стимулирование коммуникаций. Переговоры. Матрица: настойчивость (попытка удовлетворить свои собственные интересы) — сотрудничество (попытка удовлетворить требования другой стороны).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Стратегия «проигрыш-проигрыш»: избег</w:t>
      </w:r>
      <w:r>
        <w:rPr>
          <w:rFonts w:ascii="Times New Roman" w:hAnsi="Times New Roman" w:cs="Times New Roman"/>
          <w:sz w:val="24"/>
          <w:szCs w:val="24"/>
        </w:rPr>
        <w:t>ание; приспособление; компромисс. Стратегия «выигрыш-проигрыш» — конкуренция. Стратегия «выигрыш-выигрыш» — сотрудничество.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9. Изменения в организации и управление нововведениями в организациях. Организационное развитие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Природа изменений в организации</w:t>
      </w:r>
      <w:r>
        <w:rPr>
          <w:rFonts w:ascii="Times New Roman" w:hAnsi="Times New Roman" w:cs="Times New Roman"/>
          <w:sz w:val="24"/>
          <w:szCs w:val="24"/>
        </w:rPr>
        <w:t>. Влияние внешней и внутренней среды на изменения в организации. Природа сопротивления. Формы и методы борьбы с сопротивлением. Модель успешного проведения изменений в организации. Ответственность и стимулирование. Использование участия работников в управл</w:t>
      </w:r>
      <w:r>
        <w:rPr>
          <w:rFonts w:ascii="Times New Roman" w:hAnsi="Times New Roman" w:cs="Times New Roman"/>
          <w:sz w:val="24"/>
          <w:szCs w:val="24"/>
        </w:rPr>
        <w:t>ении для осуществления перемен. Эффективность организационных изменений.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Концепция организационного развития. Предпосылки и ценности организационного развития. Перспективные направления развития организаций. Модель организации стратегического управления. О</w:t>
      </w:r>
      <w:r>
        <w:rPr>
          <w:rFonts w:ascii="Times New Roman" w:hAnsi="Times New Roman" w:cs="Times New Roman"/>
          <w:sz w:val="24"/>
          <w:szCs w:val="24"/>
        </w:rPr>
        <w:t>сновные свойства организации будущего. Сетевые организации. Виртуальные корпорации. Многомерные организации. Круговые корпорации. Интеллектуальные организации. Обучающиеся организации.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нововведениями. Способы изменения структуры организации комп</w:t>
      </w:r>
      <w:r>
        <w:rPr>
          <w:rFonts w:ascii="Times New Roman" w:hAnsi="Times New Roman" w:cs="Times New Roman"/>
          <w:sz w:val="24"/>
          <w:szCs w:val="24"/>
        </w:rPr>
        <w:t>ании. Реинжиниринг корпораций. Алмазная модель системы внутрифирменного управления. Сетизация и отказ от вертикальных организационных структур.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10. Корпоративная культура в организации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Культура (в широком смысле). Видимые параметры культуры. Роль ценн</w:t>
      </w:r>
      <w:r>
        <w:rPr>
          <w:rFonts w:ascii="Times New Roman" w:hAnsi="Times New Roman" w:cs="Times New Roman"/>
          <w:sz w:val="24"/>
          <w:szCs w:val="24"/>
        </w:rPr>
        <w:t>остей. Перечень ценностей, которые обычно присутствуют в успешных организациях. Мировоззренческие типы людей. Нормы отношений и нормы поведения. Коммуникационные стили. Процессы передачи знаний в зависимости от культуры.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Типы организационных культур. Реком</w:t>
      </w:r>
      <w:r>
        <w:rPr>
          <w:rFonts w:ascii="Times New Roman" w:hAnsi="Times New Roman" w:cs="Times New Roman"/>
          <w:sz w:val="24"/>
          <w:szCs w:val="24"/>
        </w:rPr>
        <w:t>ендуемые траектории перехода из одной культуры в другую. Крайние типы взаимодействия человека с организацией. Типология адаптации человека в организации: отрицание, конформизм, мимикрия, адаптивный индивидуализм Макрокультурные переменные: властная дистанц</w:t>
      </w:r>
      <w:r>
        <w:rPr>
          <w:rFonts w:ascii="Times New Roman" w:hAnsi="Times New Roman" w:cs="Times New Roman"/>
          <w:sz w:val="24"/>
          <w:szCs w:val="24"/>
        </w:rPr>
        <w:t>ия; индивидуализм-коллективизм; тревожность за будущее; размер ценностей; долгосрочная — краткосрочная ориентация; мужественность-женственность.</w:t>
      </w:r>
    </w:p>
    <w:p w:rsidR="007409EC" w:rsidRDefault="00BF524F">
      <w:pPr>
        <w:pStyle w:val="afa"/>
        <w:tabs>
          <w:tab w:val="left" w:pos="22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управления организационной культурой. Стили руководства и культуры, приводящие к неудачам. Рекомендации</w:t>
      </w:r>
      <w:r>
        <w:rPr>
          <w:rFonts w:ascii="Times New Roman" w:hAnsi="Times New Roman" w:cs="Times New Roman"/>
          <w:sz w:val="24"/>
          <w:szCs w:val="24"/>
        </w:rPr>
        <w:t xml:space="preserve"> по управлению организационной культурой.</w:t>
      </w:r>
    </w:p>
    <w:p w:rsidR="007409EC" w:rsidRDefault="007409EC">
      <w:pPr>
        <w:pStyle w:val="afa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BF524F">
      <w:pPr>
        <w:pStyle w:val="af9"/>
        <w:numPr>
          <w:ilvl w:val="0"/>
          <w:numId w:val="2"/>
        </w:numPr>
        <w:suppressAutoHyphens/>
        <w:spacing w:line="360" w:lineRule="auto"/>
        <w:rPr>
          <w:rFonts w:eastAsia="Times New Roman"/>
          <w:b/>
          <w:caps/>
        </w:rPr>
      </w:pPr>
      <w:r>
        <w:rPr>
          <w:rFonts w:eastAsia="Times New Roman"/>
          <w:b/>
          <w:caps/>
        </w:rPr>
        <w:t>СТРУКТУРА И содержание практической части дисциплины</w:t>
      </w:r>
    </w:p>
    <w:p w:rsidR="007409EC" w:rsidRDefault="007409E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409EC" w:rsidRDefault="00BF524F">
      <w:pPr>
        <w:keepNext/>
        <w:keepLines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Задания для практических занятий, в т.ч. в форме практической подготовки </w:t>
      </w:r>
    </w:p>
    <w:p w:rsidR="007409EC" w:rsidRDefault="007409EC">
      <w:pPr>
        <w:keepNext/>
        <w:keepLines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09EC" w:rsidRDefault="00BF524F">
      <w:pPr>
        <w:pStyle w:val="afa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1. Теория организации и организационное поведение, их место в системе научных </w:t>
      </w:r>
      <w:r>
        <w:rPr>
          <w:rFonts w:ascii="Times New Roman" w:hAnsi="Times New Roman" w:cs="Times New Roman"/>
          <w:b/>
          <w:sz w:val="24"/>
          <w:szCs w:val="24"/>
        </w:rPr>
        <w:t>знаний</w:t>
      </w:r>
    </w:p>
    <w:p w:rsidR="007409EC" w:rsidRDefault="00BF524F">
      <w:pPr>
        <w:pStyle w:val="afa"/>
        <w:numPr>
          <w:ilvl w:val="0"/>
          <w:numId w:val="3"/>
        </w:numPr>
        <w:tabs>
          <w:tab w:val="left" w:pos="284"/>
        </w:tabs>
        <w:spacing w:line="360" w:lineRule="auto"/>
        <w:ind w:left="426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Вопросы для обсуждения находится в фонде оценочных средств п. 10.3 </w:t>
      </w:r>
    </w:p>
    <w:p w:rsidR="007409EC" w:rsidRDefault="00BF524F">
      <w:pPr>
        <w:pStyle w:val="afa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Темы для написания докладов, рефератов находятся в фонде оценочных средства 10.4</w:t>
      </w:r>
    </w:p>
    <w:p w:rsidR="007409EC" w:rsidRDefault="00BF524F">
      <w:pPr>
        <w:pStyle w:val="afa"/>
        <w:numPr>
          <w:ilvl w:val="0"/>
          <w:numId w:val="3"/>
        </w:numPr>
        <w:tabs>
          <w:tab w:val="left" w:pos="284"/>
        </w:tabs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Кейс – задания</w:t>
      </w:r>
      <w:r>
        <w:rPr>
          <w:rFonts w:ascii="Times New Roman" w:hAnsi="Times New Roman" w:cs="Times New Roman"/>
          <w:sz w:val="24"/>
          <w:szCs w:val="24"/>
        </w:rPr>
        <w:t xml:space="preserve"> находятся в фонде оценочных средства 10.5</w:t>
      </w:r>
    </w:p>
    <w:p w:rsidR="007409EC" w:rsidRDefault="00BF524F">
      <w:pPr>
        <w:pStyle w:val="afa"/>
        <w:tabs>
          <w:tab w:val="left" w:pos="284"/>
          <w:tab w:val="left" w:pos="42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2. Классификация организаций и </w:t>
      </w:r>
      <w:r>
        <w:rPr>
          <w:rFonts w:ascii="Times New Roman" w:hAnsi="Times New Roman" w:cs="Times New Roman"/>
          <w:b/>
          <w:sz w:val="24"/>
          <w:szCs w:val="24"/>
        </w:rPr>
        <w:t>организационных отношений</w:t>
      </w:r>
    </w:p>
    <w:p w:rsidR="007409EC" w:rsidRDefault="00BF524F">
      <w:pPr>
        <w:pStyle w:val="afa"/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ind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Вопросы для обсуждения находится в фонде оценочных средств п. 10.3 </w:t>
      </w:r>
    </w:p>
    <w:p w:rsidR="007409EC" w:rsidRDefault="00BF524F">
      <w:pPr>
        <w:pStyle w:val="afa"/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ind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Темы для написания докладов, рефератов находятся в фонде оценочных средства 10.4</w:t>
      </w:r>
    </w:p>
    <w:p w:rsidR="007409EC" w:rsidRDefault="00BF524F">
      <w:pPr>
        <w:pStyle w:val="afa"/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Кейс – задания</w:t>
      </w:r>
      <w: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находятся в фонде оценочных средства 10.5 </w:t>
      </w:r>
    </w:p>
    <w:p w:rsidR="007409EC" w:rsidRDefault="00BF524F">
      <w:pPr>
        <w:pStyle w:val="afa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3. Законы и принци</w:t>
      </w:r>
      <w:r>
        <w:rPr>
          <w:rFonts w:ascii="Times New Roman" w:hAnsi="Times New Roman" w:cs="Times New Roman"/>
          <w:b/>
          <w:sz w:val="24"/>
          <w:szCs w:val="24"/>
        </w:rPr>
        <w:t>пы организации</w:t>
      </w:r>
    </w:p>
    <w:p w:rsidR="007409EC" w:rsidRDefault="00BF524F">
      <w:pPr>
        <w:pStyle w:val="afa"/>
        <w:numPr>
          <w:ilvl w:val="0"/>
          <w:numId w:val="5"/>
        </w:numPr>
        <w:tabs>
          <w:tab w:val="left" w:pos="284"/>
        </w:tabs>
        <w:spacing w:line="360" w:lineRule="auto"/>
        <w:ind w:hanging="86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Вопросы для обсуждения находится в фонде оценочных средств п. 10.3 </w:t>
      </w:r>
    </w:p>
    <w:p w:rsidR="007409EC" w:rsidRDefault="00BF524F">
      <w:pPr>
        <w:pStyle w:val="afa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Темы для написания докладов, рефератов находятся в фонде оценочных средства 10.4</w:t>
      </w:r>
    </w:p>
    <w:p w:rsidR="007409EC" w:rsidRDefault="00BF524F">
      <w:pPr>
        <w:pStyle w:val="afa"/>
        <w:numPr>
          <w:ilvl w:val="0"/>
          <w:numId w:val="5"/>
        </w:numPr>
        <w:tabs>
          <w:tab w:val="left" w:pos="284"/>
        </w:tabs>
        <w:spacing w:line="36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Кейс – задания находятся в фонде оценочных средства 10.5</w:t>
      </w:r>
    </w:p>
    <w:p w:rsidR="007409EC" w:rsidRDefault="00BF524F">
      <w:pPr>
        <w:pStyle w:val="afa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4. Основные принципиальные модели организации </w:t>
      </w:r>
    </w:p>
    <w:p w:rsidR="007409EC" w:rsidRDefault="00BF524F">
      <w:pPr>
        <w:pStyle w:val="afa"/>
        <w:numPr>
          <w:ilvl w:val="0"/>
          <w:numId w:val="6"/>
        </w:numPr>
        <w:tabs>
          <w:tab w:val="left" w:pos="284"/>
        </w:tabs>
        <w:spacing w:line="360" w:lineRule="auto"/>
        <w:ind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Вопросы для обсуждения находится в фонде оценочных средств п. 10.3 </w:t>
      </w:r>
    </w:p>
    <w:p w:rsidR="007409EC" w:rsidRDefault="00BF524F">
      <w:pPr>
        <w:pStyle w:val="afa"/>
        <w:numPr>
          <w:ilvl w:val="0"/>
          <w:numId w:val="6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Темы для написания докладов, рефератов находятся в фонде оценочных средства 10.4</w:t>
      </w:r>
    </w:p>
    <w:p w:rsidR="007409EC" w:rsidRDefault="00BF524F">
      <w:pPr>
        <w:pStyle w:val="afa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Кейс – задания находятся в фонде оценочных средства 10.</w:t>
      </w:r>
      <w:r>
        <w:rPr>
          <w:rFonts w:ascii="Times New Roman" w:hAnsi="Times New Roman" w:cs="Times New Roman"/>
          <w:i/>
          <w:sz w:val="24"/>
          <w:szCs w:val="24"/>
        </w:rPr>
        <w:t>5</w:t>
      </w:r>
    </w:p>
    <w:p w:rsidR="007409EC" w:rsidRDefault="00BF524F">
      <w:pPr>
        <w:pStyle w:val="afa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5. Теории поведения человека в организации. Лидерство в организации. Понятия о стилях руководства </w:t>
      </w:r>
    </w:p>
    <w:p w:rsidR="007409EC" w:rsidRDefault="00BF524F">
      <w:pPr>
        <w:pStyle w:val="afa"/>
        <w:numPr>
          <w:ilvl w:val="0"/>
          <w:numId w:val="7"/>
        </w:numPr>
        <w:tabs>
          <w:tab w:val="left" w:pos="284"/>
        </w:tabs>
        <w:spacing w:line="360" w:lineRule="auto"/>
        <w:ind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Вопросы для обсуждения находится в фонде оценочных средств п. 10.3 </w:t>
      </w:r>
    </w:p>
    <w:p w:rsidR="007409EC" w:rsidRDefault="00BF524F">
      <w:pPr>
        <w:pStyle w:val="afa"/>
        <w:numPr>
          <w:ilvl w:val="0"/>
          <w:numId w:val="7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Темы для написания докладов, рефератов находятся в фонде оценочных средства 10.4</w:t>
      </w:r>
    </w:p>
    <w:p w:rsidR="007409EC" w:rsidRDefault="00BF524F">
      <w:pPr>
        <w:pStyle w:val="afa"/>
        <w:numPr>
          <w:ilvl w:val="0"/>
          <w:numId w:val="7"/>
        </w:numPr>
        <w:tabs>
          <w:tab w:val="left" w:pos="284"/>
        </w:tabs>
        <w:spacing w:line="360" w:lineRule="auto"/>
        <w:ind w:left="426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Кейс – задания находятся в фонде оценочных средства 10.5</w:t>
      </w:r>
    </w:p>
    <w:p w:rsidR="007409EC" w:rsidRDefault="00BF524F">
      <w:pPr>
        <w:pStyle w:val="afa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6. Формирование группового поведения в организации</w:t>
      </w:r>
    </w:p>
    <w:p w:rsidR="007409EC" w:rsidRDefault="00BF524F">
      <w:pPr>
        <w:pStyle w:val="afa"/>
        <w:numPr>
          <w:ilvl w:val="0"/>
          <w:numId w:val="8"/>
        </w:numPr>
        <w:spacing w:line="36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Вопросы для обсуждения находится в фонде оценочных средств п. 10.3 </w:t>
      </w:r>
    </w:p>
    <w:p w:rsidR="007409EC" w:rsidRDefault="00BF524F">
      <w:pPr>
        <w:pStyle w:val="afa"/>
        <w:numPr>
          <w:ilvl w:val="0"/>
          <w:numId w:val="8"/>
        </w:numPr>
        <w:spacing w:line="36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Темы для написания докладов, рефератов находятся в фонде оценочных средства</w:t>
      </w:r>
      <w:r>
        <w:rPr>
          <w:rFonts w:ascii="Times New Roman" w:hAnsi="Times New Roman" w:cs="Times New Roman"/>
          <w:i/>
          <w:sz w:val="24"/>
          <w:szCs w:val="24"/>
        </w:rPr>
        <w:t xml:space="preserve"> 10.4</w:t>
      </w:r>
    </w:p>
    <w:p w:rsidR="007409EC" w:rsidRDefault="00BF524F">
      <w:pPr>
        <w:pStyle w:val="afa"/>
        <w:numPr>
          <w:ilvl w:val="0"/>
          <w:numId w:val="8"/>
        </w:numPr>
        <w:spacing w:line="360" w:lineRule="auto"/>
        <w:ind w:left="426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Кейс – задания находятся в фонде оценочных средства 10.5</w:t>
      </w:r>
    </w:p>
    <w:p w:rsidR="007409EC" w:rsidRDefault="00BF524F">
      <w:pPr>
        <w:pStyle w:val="afa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7. Мотивация и результативность</w:t>
      </w:r>
    </w:p>
    <w:p w:rsidR="007409EC" w:rsidRDefault="00BF524F">
      <w:pPr>
        <w:pStyle w:val="afa"/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Вопросы для обсуждения находится в фонде оценочных средств п. 10.3 </w:t>
      </w:r>
    </w:p>
    <w:p w:rsidR="007409EC" w:rsidRDefault="00BF524F">
      <w:pPr>
        <w:pStyle w:val="afa"/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Темы для написания докладов, рефератов находятся в фонде оценочных средства 10.4</w:t>
      </w:r>
    </w:p>
    <w:p w:rsidR="007409EC" w:rsidRDefault="00BF524F">
      <w:pPr>
        <w:pStyle w:val="afa"/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Кейс – </w:t>
      </w:r>
      <w:r>
        <w:rPr>
          <w:rFonts w:ascii="Times New Roman" w:hAnsi="Times New Roman" w:cs="Times New Roman"/>
          <w:i/>
          <w:sz w:val="24"/>
          <w:szCs w:val="24"/>
        </w:rPr>
        <w:t>задания находятся в фонде оценочных средства 10.5</w:t>
      </w:r>
    </w:p>
    <w:p w:rsidR="007409EC" w:rsidRDefault="00BF524F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Тема 8. Конфликты и управление поведением в конфликтных ситуациях </w:t>
      </w:r>
    </w:p>
    <w:p w:rsidR="007409EC" w:rsidRDefault="00BF524F">
      <w:pPr>
        <w:pStyle w:val="af9"/>
        <w:numPr>
          <w:ilvl w:val="0"/>
          <w:numId w:val="10"/>
        </w:numPr>
        <w:spacing w:line="360" w:lineRule="auto"/>
        <w:ind w:left="284" w:hanging="284"/>
        <w:jc w:val="both"/>
        <w:rPr>
          <w:i/>
          <w:lang w:eastAsia="ar-SA"/>
        </w:rPr>
      </w:pPr>
      <w:r>
        <w:rPr>
          <w:i/>
          <w:lang w:eastAsia="ar-SA"/>
        </w:rPr>
        <w:t xml:space="preserve">Вопросы для обсуждения находится в фонде оценочных средств п. 10.3 </w:t>
      </w:r>
    </w:p>
    <w:p w:rsidR="007409EC" w:rsidRDefault="00BF524F">
      <w:pPr>
        <w:pStyle w:val="af9"/>
        <w:numPr>
          <w:ilvl w:val="0"/>
          <w:numId w:val="10"/>
        </w:numPr>
        <w:spacing w:line="360" w:lineRule="auto"/>
        <w:ind w:left="284" w:hanging="284"/>
        <w:jc w:val="both"/>
        <w:rPr>
          <w:i/>
          <w:lang w:eastAsia="ar-SA"/>
        </w:rPr>
      </w:pPr>
      <w:r>
        <w:rPr>
          <w:i/>
          <w:lang w:eastAsia="ar-SA"/>
        </w:rPr>
        <w:t>Темы для написания докладов, рефератов находятся в фонде оценочных сред</w:t>
      </w:r>
      <w:r>
        <w:rPr>
          <w:i/>
          <w:lang w:eastAsia="ar-SA"/>
        </w:rPr>
        <w:t>ства 10.4</w:t>
      </w:r>
    </w:p>
    <w:p w:rsidR="007409EC" w:rsidRDefault="00BF524F">
      <w:pPr>
        <w:pStyle w:val="af9"/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jc w:val="both"/>
        <w:rPr>
          <w:i/>
          <w:lang w:eastAsia="ar-SA"/>
        </w:rPr>
      </w:pPr>
      <w:r>
        <w:rPr>
          <w:i/>
          <w:lang w:eastAsia="ar-SA"/>
        </w:rPr>
        <w:t>Кейс – задания находятся в фонде оценочных средства 10.5</w:t>
      </w:r>
    </w:p>
    <w:p w:rsidR="007409EC" w:rsidRDefault="00BF524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9. Изменения в организации и управление нововведениями в организациях. Организационное развитие 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 xml:space="preserve">Вопросы для обсуждения находится в фонде оценочных средств п. 10.3 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Темы для </w:t>
      </w:r>
      <w:r>
        <w:rPr>
          <w:rFonts w:ascii="Times New Roman" w:hAnsi="Times New Roman" w:cs="Times New Roman"/>
          <w:sz w:val="24"/>
          <w:szCs w:val="24"/>
        </w:rPr>
        <w:t>написания докладов, рефератов находятся в фонде оценочных средства 10.4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Кейс – задания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находятся в фонде оценочных средства 10.5</w:t>
      </w:r>
    </w:p>
    <w:p w:rsidR="007409EC" w:rsidRDefault="00BF524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10. Корпоративная культура в организации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 xml:space="preserve">Вопросы для обсуждения находится в фонде оценочных средств п. 10.3 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Темы</w:t>
      </w:r>
      <w:r>
        <w:rPr>
          <w:rFonts w:ascii="Times New Roman" w:hAnsi="Times New Roman" w:cs="Times New Roman"/>
          <w:sz w:val="24"/>
          <w:szCs w:val="24"/>
        </w:rPr>
        <w:t xml:space="preserve"> для написания докладов, рефератов находятся в фонде оценочных средства 10.4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 xml:space="preserve">Кейс – задания </w:t>
      </w:r>
      <w:r>
        <w:t>находятся</w:t>
      </w:r>
      <w:r>
        <w:rPr>
          <w:rFonts w:ascii="Times New Roman" w:hAnsi="Times New Roman" w:cs="Times New Roman"/>
          <w:sz w:val="24"/>
          <w:szCs w:val="24"/>
        </w:rPr>
        <w:t xml:space="preserve"> в фонде оценочных средства 10.5</w:t>
      </w:r>
    </w:p>
    <w:p w:rsidR="007409EC" w:rsidRDefault="00BF524F">
      <w:pPr>
        <w:spacing w:after="0" w:line="36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Промежуточный контроль -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итоговый тест в оценочные средства 10.6</w:t>
      </w:r>
    </w:p>
    <w:p w:rsidR="007409EC" w:rsidRDefault="007409EC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409EC" w:rsidRDefault="00BF524F">
      <w:pPr>
        <w:pStyle w:val="af9"/>
        <w:numPr>
          <w:ilvl w:val="0"/>
          <w:numId w:val="11"/>
        </w:numPr>
        <w:tabs>
          <w:tab w:val="left" w:pos="0"/>
          <w:tab w:val="left" w:pos="6480"/>
        </w:tabs>
        <w:spacing w:line="36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МЕТОДИЧЕСКИЕ УКАЗАНИЯ ПО ОСВОЕНИЮ ДИСЦИПЛИНЫ</w:t>
      </w:r>
    </w:p>
    <w:p w:rsidR="007409EC" w:rsidRDefault="007409EC">
      <w:pPr>
        <w:pStyle w:val="af9"/>
        <w:tabs>
          <w:tab w:val="left" w:pos="0"/>
          <w:tab w:val="left" w:pos="6480"/>
        </w:tabs>
        <w:spacing w:line="360" w:lineRule="auto"/>
        <w:ind w:left="1429"/>
        <w:rPr>
          <w:rFonts w:eastAsia="Times New Roman"/>
          <w:b/>
        </w:rPr>
      </w:pP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Обучающемуся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</w:t>
      </w:r>
      <w:r>
        <w:rPr>
          <w:rFonts w:ascii="Times New Roman" w:eastAsia="Calibri" w:hAnsi="Times New Roman" w:cs="Times New Roman"/>
          <w:sz w:val="24"/>
          <w:szCs w:val="24"/>
        </w:rPr>
        <w:t>ету. Обычно в вузе используются следующие формы обучения: лекция, практические занятия, рефераты и др.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лекционных и практических занятий; своевременно г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</w:t>
      </w:r>
      <w:r>
        <w:rPr>
          <w:rFonts w:ascii="Times New Roman" w:eastAsia="Calibri" w:hAnsi="Times New Roman" w:cs="Times New Roman"/>
          <w:sz w:val="24"/>
          <w:szCs w:val="24"/>
        </w:rPr>
        <w:t>материалов, а при возникновении вопросов обращаться к преподавателю за консультацией.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РП дает представление об общей трудоемкости дисциплины, количестве и темах лекционных, практических занятий, объеме самостоятельной работы. 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Обучающийся при помощи РП узн</w:t>
      </w:r>
      <w:r>
        <w:rPr>
          <w:rFonts w:ascii="Times New Roman" w:eastAsia="Calibri" w:hAnsi="Times New Roman" w:cs="Times New Roman"/>
          <w:sz w:val="24"/>
          <w:szCs w:val="24"/>
        </w:rPr>
        <w:t>ает, на формирование каких компетенций ориентирована дисциплина и чем в результате освоения дисциплины обучающиеся смогут овладеть.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РП вводится в учебный процесс для решения следующих задач: 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освоение студентом в режиме самостоятельной работы дисциплины </w:t>
      </w:r>
      <w:r>
        <w:rPr>
          <w:rFonts w:ascii="Times New Roman" w:eastAsia="Calibri" w:hAnsi="Times New Roman" w:cs="Times New Roman"/>
          <w:sz w:val="24"/>
          <w:szCs w:val="24"/>
        </w:rPr>
        <w:t>при участии преподавателя в качестве консультанта;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систематизация учебной работы обучающегося в течение семестра;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мотивации обучения у обучающегося;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привитие обучающемуся навыков совершенствования и самообразования;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вовлечение обучающегося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качестве активного участника в открытую креативную образовательную среду;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адаптация обучающегося к условиям деятельности в информационном обществе.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РП поможет ознакомиться с тематикой лекций и практических занятий. Тематическое планирование позволяет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определить количество времени, отведенного для освоения тем в аудиторном порядке, а также рекомендованное количество времени для самостоятельного закрепления или изучения темы. </w:t>
      </w:r>
    </w:p>
    <w:p w:rsidR="007409EC" w:rsidRDefault="00BF524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Лекции, используемые в учебном процессе, могут быть нескольких видов: вводные,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тематические, обзорные, проблемные, игровые.</w:t>
      </w:r>
    </w:p>
    <w:p w:rsidR="007409EC" w:rsidRDefault="00BF524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Вводная лекция знакомит обучающегося с предметом, целью и задачами учебного процесса. Преподаватель в общих чертах обозначает структуру материала, который предлагается к изучению; рекомендует учебную литературу</w:t>
      </w:r>
      <w:r>
        <w:rPr>
          <w:rFonts w:ascii="Times New Roman" w:eastAsia="Calibri" w:hAnsi="Times New Roman" w:cs="Times New Roman"/>
          <w:sz w:val="24"/>
          <w:szCs w:val="24"/>
        </w:rPr>
        <w:t>; уточняет правила взаимодействия студентов и лектора; регламент консультаций преподавателя, условия промежуточного и итогового контроля знаний. Как правило вводной является первая лекция при изучении курса.</w:t>
      </w:r>
    </w:p>
    <w:p w:rsidR="007409EC" w:rsidRDefault="00BF524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Тематические лекции отличаются логическим единст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вом, посвящаются разбору конкретной темы и завершенностью материала. В отдельных случаях допускается перенос части материала на следующую лекцию. </w:t>
      </w:r>
    </w:p>
    <w:p w:rsidR="007409EC" w:rsidRDefault="00BF524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Обзорная лекция предполагает поверхностное изложение большого объема материала, посвященного определенному ра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зделу дисциплины. Обычно используется в учебной программе заочной формы отделения в финале экзаменационной сессии по дисциплинам, предусматривающим продолжение изучения в следующем семестре. Лекции такого рода помогают сориентировать студентов на изучение </w:t>
      </w:r>
      <w:r>
        <w:rPr>
          <w:rFonts w:ascii="Times New Roman" w:eastAsia="Calibri" w:hAnsi="Times New Roman" w:cs="Times New Roman"/>
          <w:sz w:val="24"/>
          <w:szCs w:val="24"/>
        </w:rPr>
        <w:t>нового материала, определить наиболее сложные вопросы, требующие более тщательной проработки.</w:t>
      </w:r>
    </w:p>
    <w:p w:rsidR="007409EC" w:rsidRDefault="00BF524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Итоговая лекция завершает обучение по курсу. В ней кратко обозначаются базовые аспекты, рассмотренные в рамках учебного семестра, излагаются перспективы развития </w:t>
      </w:r>
      <w:r>
        <w:rPr>
          <w:rFonts w:ascii="Times New Roman" w:eastAsia="Calibri" w:hAnsi="Times New Roman" w:cs="Times New Roman"/>
          <w:sz w:val="24"/>
          <w:szCs w:val="24"/>
        </w:rPr>
        <w:t>институтов экономики и права.</w:t>
      </w:r>
    </w:p>
    <w:p w:rsidR="007409EC" w:rsidRDefault="00BF524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 внеаудиторной работой с целью формирования и развития профессиональных навыков обучающихся. Удельный вес занятий, проводимых в активных и интерактивных формах, определяется главной целью ОПОП. Образовательный процесс организован таким образом, что практ</w:t>
      </w:r>
      <w:r>
        <w:rPr>
          <w:rFonts w:ascii="Times New Roman" w:eastAsia="Calibri" w:hAnsi="Times New Roman" w:cs="Times New Roman"/>
          <w:sz w:val="24"/>
          <w:szCs w:val="24"/>
        </w:rPr>
        <w:t>ически все учащиеся оказываются вовлеченными в процесс познания, они имеют возможность понимать и рефлектировать по поводу того, что они знают и думают. Совместная деятельность студентов и преподавателя в процессе познания, освоения образовательного матери</w:t>
      </w:r>
      <w:r>
        <w:rPr>
          <w:rFonts w:ascii="Times New Roman" w:eastAsia="Calibri" w:hAnsi="Times New Roman" w:cs="Times New Roman"/>
          <w:sz w:val="24"/>
          <w:szCs w:val="24"/>
        </w:rPr>
        <w:t>ала означает, что каждый вносит свой особый индивидуальный вклад, идет обмен знаниями, идеями, способами деятельности. Причем, происходит это в атмосфере доброжелательности и взаимной поддержки, что позволяет не только получать новое знание, но и развивает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саму познавательную деятельность, переводит ее на более высокие формы кооперации и сотрудничества.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Еще одной из форм аудиторной работы являются практические занятия. Практические занятия являются одной формой учебного процесса. Основу работы составляет са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Практические занятия являются действенной формой приобщения обучающихся 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использованию экономических источников и исследовательской литературы на научной основе. Подготовка к практическим занятиям основана на плане, определенном преподавателем к каждой теме. Каждая тема практических занятий сопровождается перечнем нормативных </w:t>
      </w:r>
      <w:r>
        <w:rPr>
          <w:rFonts w:ascii="Times New Roman" w:eastAsia="Calibri" w:hAnsi="Times New Roman" w:cs="Times New Roman"/>
          <w:sz w:val="24"/>
          <w:szCs w:val="24"/>
        </w:rPr>
        <w:t>правовых актов, а также учебной и исследовательской литературы.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Процесс подготовки к практическому занятию включает знакомство с соответствующей темой в учебнике, изучение исследовательской литературы, анализ правовых актов, решение казусов. 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подготовк</w:t>
      </w:r>
      <w:r>
        <w:rPr>
          <w:rFonts w:ascii="Times New Roman" w:eastAsia="Calibri" w:hAnsi="Times New Roman" w:cs="Times New Roman"/>
          <w:sz w:val="24"/>
          <w:szCs w:val="24"/>
        </w:rPr>
        <w:t>е к практическим занятиям следует вести конспекты,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во время ответа на семинарском занятии.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то же время, следует заметить, что обучающийся не должен зачитывать конспект ответа. Он может лишь опираться на него, чтобы не потерять нить рассуждения.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Для ведения конспектов практических занятий следует завести отдельную тетрадь. Преподаватель период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ически проверяет качество подготовки к практическим занятиям, собирая конспекты. 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Если обучающийся пропустил практическое занятие, то он обязан явиться на консультацию к преподавателю, предъявить свой конспект по пропущенной теме и отчитаться в устной форм</w:t>
      </w:r>
      <w:r>
        <w:rPr>
          <w:rFonts w:ascii="Times New Roman" w:eastAsia="Calibri" w:hAnsi="Times New Roman" w:cs="Times New Roman"/>
          <w:sz w:val="24"/>
          <w:szCs w:val="24"/>
        </w:rPr>
        <w:t xml:space="preserve">е. 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Цель каждого обучающегося - проявить свои знания во время проведения практических занятий. При этом могут использоваться самые разнообразные формы работы: выступление в качестве основного докладчика, выступление с рефератом, участие в дискуссиях и круглых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столах, форма «вопросов», дополнения, решение казусов, подготовка схем, таблиц, графов и др. Это придает учебному занятию характер коллективной работы, повышает внимание и интерес студентов. 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Вступление на практическом занятии носит, преимущественно, добро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вольный характер. Студент, желающий ответить на вопрос плана, занимает место за кафедрой и выполняет функцию основного докладчика. Его речь не может прерываться, либо комментироваться. 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После окончания выступления обучающиеся группы вправе задать докладчик</w:t>
      </w:r>
      <w:r>
        <w:rPr>
          <w:rFonts w:ascii="Times New Roman" w:eastAsia="Calibri" w:hAnsi="Times New Roman" w:cs="Times New Roman"/>
          <w:sz w:val="24"/>
          <w:szCs w:val="24"/>
        </w:rPr>
        <w:t>у вопросы уточняющего характера, либо обратить внимание на слабо освещенные аспекты темы. При этом преподаватель оценивает «качество» вопросов. Они не должны дублировать озвученный материал, содержать однозначных ответов (да – нет), должны быть корректно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формулированы и соответствовать вопросу плана. 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внимание учебной группы во время выступления основного докладчика рассеяно, то преподаватель предоставляет ему самому право сформулировать ряд вопросов, и адресует их конкретным студентам. 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>
        <w:rPr>
          <w:rFonts w:ascii="Times New Roman" w:eastAsia="Calibri" w:hAnsi="Times New Roman" w:cs="Times New Roman"/>
          <w:sz w:val="24"/>
          <w:szCs w:val="24"/>
        </w:rPr>
        <w:t>необходимости преподаватель задает вопросы докладчику, либо студентам.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Аспекты, не освещенные основным докладчиком, рассматриваются в качестве дополнений к ответу. После этого группа переходит к рассмотрению следующего вопроса.</w:t>
      </w:r>
    </w:p>
    <w:p w:rsidR="007409EC" w:rsidRDefault="00BF524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Практическое занятие заверша</w:t>
      </w:r>
      <w:r>
        <w:rPr>
          <w:rFonts w:ascii="Times New Roman" w:eastAsia="Calibri" w:hAnsi="Times New Roman" w:cs="Times New Roman"/>
          <w:sz w:val="24"/>
          <w:szCs w:val="24"/>
        </w:rPr>
        <w:t>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:rsidR="007409EC" w:rsidRDefault="00BF524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Для самопроверки качества усвоения учебного материала предусмотрен ряд задач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тестовых заданий. Обучающиеся самостоятельно могут решать их, тем самым, готовясь промежуточному (тематическому) и итоговому тестированию.</w:t>
      </w:r>
    </w:p>
    <w:p w:rsidR="007409EC" w:rsidRDefault="00BF524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Если возникают сложности с восприятием учебного материала, обучающемуся следует обратиться к преподавателю. Для инди</w:t>
      </w:r>
      <w:r>
        <w:rPr>
          <w:rFonts w:ascii="Times New Roman" w:eastAsia="Calibri" w:hAnsi="Times New Roman" w:cs="Times New Roman"/>
          <w:sz w:val="24"/>
          <w:szCs w:val="24"/>
        </w:rPr>
        <w:t>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Доклад и требования к оформлению докладов: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Доклад - вид самостоятельной учебно - исследователь</w:t>
      </w:r>
      <w:r>
        <w:rPr>
          <w:rFonts w:ascii="Times New Roman" w:eastAsia="Calibri" w:hAnsi="Times New Roman" w:cs="Times New Roman"/>
          <w:sz w:val="24"/>
          <w:szCs w:val="24"/>
        </w:rPr>
        <w:t>ской работы, где студент раскрывает суть обозначенной темы, приводит различные точки зрения, а также высказывает собственные взгляды на проблему.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Различают устный (сообщение) и письменный доклад (по содержанию близкий к реферату). Тема доклада должна быть </w:t>
      </w:r>
      <w:r>
        <w:rPr>
          <w:rFonts w:ascii="Times New Roman" w:eastAsia="Calibri" w:hAnsi="Times New Roman" w:cs="Times New Roman"/>
          <w:sz w:val="24"/>
          <w:szCs w:val="24"/>
        </w:rPr>
        <w:t>согласованна с преподавателем и соответствовать теме занятия.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Необходимо соблюдать регламент, оговоренный при получении задания. 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Работа студента над докладом включает отработку навыков ораторства и умения организовать и проводить диспут.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Студент в ходе ра</w:t>
      </w:r>
      <w:r>
        <w:rPr>
          <w:rFonts w:ascii="Times New Roman" w:eastAsia="Calibri" w:hAnsi="Times New Roman" w:cs="Times New Roman"/>
          <w:sz w:val="24"/>
          <w:szCs w:val="24"/>
        </w:rPr>
        <w:t>боты по презентации доклада, отрабатывает умение ориентироваться в материале и отвечать на дополнительные вопросы слушателей.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Студент в ходе работы по презентации доклада, отрабатывает умение самостоятельно обобщить материал и сделать выводы в заключении.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Студент обязан подготовить и выступить с докладом в строго отведенное время преподавателем и в срок. Необходимо помнить, что выступление состоит из трех частей: вступление, основная часть и заключение.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Вступление помогает обеспечить успех выступления по </w:t>
      </w:r>
      <w:r>
        <w:rPr>
          <w:rFonts w:ascii="Times New Roman" w:eastAsia="Calibri" w:hAnsi="Times New Roman" w:cs="Times New Roman"/>
          <w:sz w:val="24"/>
          <w:szCs w:val="24"/>
        </w:rPr>
        <w:t>любой тематике. Вступление должно содержать: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название доклада;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сообщение основной идеи;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современную оценку предмета изложения;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краткое перечисление рассматриваемых вопросов;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живую интересную форму изложения;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акцентирование оригинальности подход</w:t>
      </w:r>
      <w:r>
        <w:rPr>
          <w:rFonts w:ascii="Times New Roman" w:eastAsia="Calibri" w:hAnsi="Times New Roman" w:cs="Times New Roman"/>
          <w:sz w:val="24"/>
          <w:szCs w:val="24"/>
        </w:rPr>
        <w:t>а.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Основная часть, в которой выступающий должен глубоко раскрыть суть затронутой темы, обычно строится по принципу отчета. Задача основной части - представить достаточно данных для того, чтобы слушатели и заинтересовались темой и захотели ознакомиться с м</w:t>
      </w:r>
      <w:r>
        <w:rPr>
          <w:rFonts w:ascii="Times New Roman" w:eastAsia="Calibri" w:hAnsi="Times New Roman" w:cs="Times New Roman"/>
          <w:sz w:val="24"/>
          <w:szCs w:val="24"/>
        </w:rPr>
        <w:t>атериалами.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Заключение - это ясное четкое обобщение и краткие выводы, которых всегда ждут слушатели.</w:t>
      </w:r>
    </w:p>
    <w:p w:rsidR="007409EC" w:rsidRDefault="00BF52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Методические указанию к выполнению реферата:</w:t>
      </w:r>
    </w:p>
    <w:p w:rsidR="007409EC" w:rsidRDefault="00BF52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теме. Избранная обучающимся проблема изучается и анализируется на основе одного или нескольких источник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ов. В отличие от курсовой работы, представляющей собой комплексное исследование проблемы, реферат направлен на анализ одной или нескольких научных работ. </w:t>
      </w:r>
    </w:p>
    <w:p w:rsidR="007409EC" w:rsidRDefault="00BF524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Целями являются:</w:t>
      </w:r>
    </w:p>
    <w:p w:rsidR="007409EC" w:rsidRDefault="00BF524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у обучающегося навыков поиска актуальных проблем современного законодател</w:t>
      </w:r>
      <w:r>
        <w:rPr>
          <w:rFonts w:ascii="Times New Roman" w:eastAsia="Calibri" w:hAnsi="Times New Roman" w:cs="Times New Roman"/>
          <w:sz w:val="24"/>
          <w:szCs w:val="24"/>
        </w:rPr>
        <w:t>ьства;</w:t>
      </w:r>
    </w:p>
    <w:p w:rsidR="007409EC" w:rsidRDefault="00BF524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:rsidR="007409EC" w:rsidRDefault="00BF524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</w:t>
      </w:r>
      <w:r>
        <w:rPr>
          <w:rFonts w:ascii="Times New Roman" w:eastAsia="Calibri" w:hAnsi="Times New Roman" w:cs="Times New Roman"/>
          <w:sz w:val="24"/>
          <w:szCs w:val="24"/>
        </w:rPr>
        <w:t>менной форме, научным, грамотным языком.</w:t>
      </w:r>
    </w:p>
    <w:p w:rsidR="007409EC" w:rsidRDefault="00BF524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Задачами является: </w:t>
      </w:r>
    </w:p>
    <w:p w:rsidR="007409EC" w:rsidRDefault="00BF524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научить обучающегося максимально верно передать мнения авторов, на основе работ которых студент пишет свой реферат;</w:t>
      </w:r>
    </w:p>
    <w:p w:rsidR="007409EC" w:rsidRDefault="00BF524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научить обучающегося грамотно излагать свою позицию по анализируемой в рефе</w:t>
      </w:r>
      <w:r>
        <w:rPr>
          <w:rFonts w:ascii="Times New Roman" w:eastAsia="Calibri" w:hAnsi="Times New Roman" w:cs="Times New Roman"/>
          <w:sz w:val="24"/>
          <w:szCs w:val="24"/>
        </w:rPr>
        <w:t>рате проблеме;</w:t>
      </w:r>
    </w:p>
    <w:p w:rsidR="007409EC" w:rsidRDefault="00BF524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подготовить обучающегося к дальнейшему участию в научно – практических конференциях, семинарах и конкурсах;</w:t>
      </w:r>
    </w:p>
    <w:p w:rsidR="007409EC" w:rsidRDefault="00BF524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помочь обучающегося определиться с интересующей его темой, дальнейшее раскрытие которой возможно осуществить при написании курсов</w:t>
      </w:r>
      <w:r>
        <w:rPr>
          <w:rFonts w:ascii="Times New Roman" w:eastAsia="Calibri" w:hAnsi="Times New Roman" w:cs="Times New Roman"/>
          <w:sz w:val="24"/>
          <w:szCs w:val="24"/>
        </w:rPr>
        <w:t>ой работы или выпускной квалификационной работы;</w:t>
      </w:r>
    </w:p>
    <w:p w:rsidR="007409EC" w:rsidRDefault="00BF52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уяснить для себя и изложить причины своего согласия (несогласия) с мнением того или иного автора по данной проблеме.</w:t>
      </w:r>
    </w:p>
    <w:p w:rsidR="007409EC" w:rsidRDefault="00BF52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подготовке к защите реферата необходимо подготовить презентацию, отражающую краткие,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наиболее важные аспекты исследования.</w:t>
      </w:r>
    </w:p>
    <w:p w:rsidR="007409EC" w:rsidRDefault="00BF52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Методические рекомендации для подготовки презентаций:</w:t>
      </w:r>
    </w:p>
    <w:p w:rsidR="007409EC" w:rsidRDefault="00BF52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Общие требования к презентации: </w:t>
      </w:r>
    </w:p>
    <w:p w:rsidR="007409EC" w:rsidRDefault="00BF524F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презентация не должна быть меньше 10 слайдов; </w:t>
      </w:r>
    </w:p>
    <w:p w:rsidR="007409EC" w:rsidRDefault="00BF524F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</w:t>
      </w:r>
      <w:r>
        <w:rPr>
          <w:rFonts w:ascii="Times New Roman" w:eastAsia="Calibri" w:hAnsi="Times New Roman" w:cs="Times New Roman"/>
          <w:sz w:val="24"/>
          <w:szCs w:val="24"/>
        </w:rPr>
        <w:tab/>
        <w:t>первый лист – это титульный лист, на котором обязательно должны быть представле</w:t>
      </w:r>
      <w:r>
        <w:rPr>
          <w:rFonts w:ascii="Times New Roman" w:eastAsia="Calibri" w:hAnsi="Times New Roman" w:cs="Times New Roman"/>
          <w:sz w:val="24"/>
          <w:szCs w:val="24"/>
        </w:rPr>
        <w:t>ны: название проекта; фамилия, имя, отчество автора;</w:t>
      </w:r>
    </w:p>
    <w:p w:rsidR="007409EC" w:rsidRDefault="00BF524F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</w:t>
      </w:r>
      <w:r>
        <w:rPr>
          <w:rFonts w:ascii="Times New Roman" w:eastAsia="Calibri" w:hAnsi="Times New Roman" w:cs="Times New Roman"/>
          <w:sz w:val="24"/>
          <w:szCs w:val="24"/>
        </w:rPr>
        <w:tab/>
        <w:t>следующим слайдом должно быть содержание, где представлены основные этапы (моменты) презентации; желательно, чтобы из содержания по гиперссылке можно было перейти на необходимую страницу и вернуться вн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овь на содержание; </w:t>
      </w:r>
    </w:p>
    <w:p w:rsidR="007409EC" w:rsidRDefault="00BF524F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дизайн-эргономические требования: сочетаемость цветов, ограниченное количество объектов на слайде, цвет текста; </w:t>
      </w:r>
    </w:p>
    <w:p w:rsidR="007409EC" w:rsidRDefault="00BF524F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</w:t>
      </w:r>
      <w:r>
        <w:rPr>
          <w:rFonts w:ascii="Times New Roman" w:eastAsia="Calibri" w:hAnsi="Times New Roman" w:cs="Times New Roman"/>
          <w:sz w:val="24"/>
          <w:szCs w:val="24"/>
        </w:rPr>
        <w:tab/>
        <w:t>последними слайдами презентации должны быть глоссарий и список литературы.</w:t>
      </w:r>
    </w:p>
    <w:p w:rsidR="007409EC" w:rsidRDefault="00BF52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Методические рекомендации для решения задач:</w:t>
      </w:r>
    </w:p>
    <w:p w:rsidR="007409EC" w:rsidRDefault="00BF52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Оформление </w:t>
      </w:r>
    </w:p>
    <w:p w:rsidR="007409EC" w:rsidRDefault="00BF524F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Решения задач должно выполнятся в отдельной тетради, четко, разборчиво, аккуратно, синими или черными чернилами, с полями для замечаний рецензента.</w:t>
      </w:r>
    </w:p>
    <w:p w:rsidR="007409EC" w:rsidRDefault="00BF524F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Титульный лист тетради для решения задач оформляется по образцу </w:t>
      </w:r>
    </w:p>
    <w:p w:rsidR="007409EC" w:rsidRDefault="00BF524F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конце работы приводится </w:t>
      </w:r>
      <w:r>
        <w:rPr>
          <w:rFonts w:ascii="Times New Roman" w:eastAsia="Calibri" w:hAnsi="Times New Roman" w:cs="Times New Roman"/>
          <w:sz w:val="24"/>
          <w:szCs w:val="24"/>
        </w:rPr>
        <w:t>список литературы (источников) с указанием выходных данных, ставится дата выполнения работы и подпись студента.</w:t>
      </w:r>
    </w:p>
    <w:p w:rsidR="007409EC" w:rsidRDefault="00BF524F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Необходимо оставить чистую страницу для написания рецензии. </w:t>
      </w:r>
    </w:p>
    <w:p w:rsidR="007409EC" w:rsidRDefault="00BF524F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Оформление решения задач:</w:t>
      </w:r>
    </w:p>
    <w:p w:rsidR="007409EC" w:rsidRDefault="00BF524F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Переписать условие задачи (допускается ксерокопирование в</w:t>
      </w:r>
      <w:r>
        <w:rPr>
          <w:rFonts w:ascii="Times New Roman" w:eastAsia="Calibri" w:hAnsi="Times New Roman" w:cs="Times New Roman"/>
          <w:sz w:val="24"/>
          <w:szCs w:val="24"/>
        </w:rPr>
        <w:t xml:space="preserve">арианта задания). </w:t>
      </w:r>
    </w:p>
    <w:p w:rsidR="007409EC" w:rsidRDefault="00BF524F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Выполнение очередной задачи необходимо начинать с новой страницы, указывая порядковый номер задачи.</w:t>
      </w:r>
    </w:p>
    <w:p w:rsidR="007409EC" w:rsidRDefault="00BF524F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Отвечать последовательно на все вопросы, поставленные в задаче, для чего: </w:t>
      </w:r>
    </w:p>
    <w:p w:rsidR="007409EC" w:rsidRDefault="00BF524F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сформулировать вопрос очередного пункта задачи; </w:t>
      </w:r>
    </w:p>
    <w:p w:rsidR="007409EC" w:rsidRDefault="00BF524F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написат</w:t>
      </w:r>
      <w:r>
        <w:rPr>
          <w:rFonts w:ascii="Times New Roman" w:eastAsia="Calibri" w:hAnsi="Times New Roman" w:cs="Times New Roman"/>
          <w:sz w:val="24"/>
          <w:szCs w:val="24"/>
        </w:rPr>
        <w:t>ь формулу расчета показателя и первую подстановку в формулу;</w:t>
      </w:r>
    </w:p>
    <w:p w:rsidR="007409EC" w:rsidRDefault="00BF524F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г) если расчёты однотипны, достаточно показать одну-две подстановки в формулу, а результаты всех расчётов обязательно оформить в таблице. </w:t>
      </w:r>
    </w:p>
    <w:p w:rsidR="007409EC" w:rsidRDefault="00BF524F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 в ответе указать единицы измерения;</w:t>
      </w:r>
    </w:p>
    <w:p w:rsidR="007409EC" w:rsidRDefault="00BF524F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д) проанализиро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вать полученные результаты, отразив экономический смысл исчисленных показателей. </w:t>
      </w:r>
    </w:p>
    <w:p w:rsidR="007409EC" w:rsidRDefault="00BF52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Методические рекомендации к выполнению кейс задания:</w:t>
      </w:r>
    </w:p>
    <w:p w:rsidR="007409EC" w:rsidRDefault="00BF524F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Кейс-задачи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метод наиболее широко используется в обучении экономике, бизнес-наукам, юридическим наукам за рубежом. Целью метода является обучение поиску единственно верного решения, и считается одним из самых эффективных способов обучения студентов навыкам решения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типичных проблем. Отличительной особенностью метода case-study является создание проблемной ситуации на основе фактов из реальной жизни. </w:t>
      </w:r>
    </w:p>
    <w:p w:rsidR="007409EC" w:rsidRDefault="00BF524F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кейс-задач развивает следующий навыки: аналитические – умение отличать данные от информации, классифицировать,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ыделять существенную и несущественную информацию, анализировать, представлять и добывать ее, находить пропуски информации и уметь восстанавливать их. Мыслить ясно и логично. Практические – пониженный по сравнению с реальной ситуацией уровень сложности проб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лемы, представленной в кейсе, способствует формированию на практике навыков использования различных методов и принципов.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Творческие. Очень важны творческие навыки. Коммуникативные – умение вести дискуссию, убеждать окружающих, использовать наглядный матер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иал, кооперироваться в группы, защищать собственную точку зрения, составлять краткий, но убедительный отчет. Социальные – оценка поведения людей, умение слушать, поддерживать в дискуссии или аргументировать противоположное мнение и т.п. Самоанализ – несогл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асие в дискуссии способствует осознанию и анализу мнения других и своего собственного.</w:t>
      </w:r>
    </w:p>
    <w:p w:rsidR="007409EC" w:rsidRDefault="00BF524F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обсуждения в форме метода –кейс-задачи студентам предлагается сформулировать экономико-математические позиции по ряду вопросов относительно эффективности использован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основных производственных фондов, порядка начисления амортизации, формирования себестоимости и определения ценовой политики предприятия, а также методов управления предприятием строительной отрасли.</w:t>
      </w:r>
    </w:p>
    <w:p w:rsidR="007409EC" w:rsidRDefault="00BF524F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Кейс должен удовлетворять следующим требованиям: </w:t>
      </w:r>
    </w:p>
    <w:p w:rsidR="007409EC" w:rsidRDefault="00BF524F">
      <w:pPr>
        <w:numPr>
          <w:ilvl w:val="0"/>
          <w:numId w:val="14"/>
        </w:numPr>
        <w:tabs>
          <w:tab w:val="left" w:pos="284"/>
          <w:tab w:val="left" w:pos="709"/>
        </w:tabs>
        <w:suppressAutoHyphens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соответствовать четко поставленной цели создания;</w:t>
      </w:r>
    </w:p>
    <w:p w:rsidR="007409EC" w:rsidRDefault="00BF524F">
      <w:pPr>
        <w:numPr>
          <w:ilvl w:val="0"/>
          <w:numId w:val="14"/>
        </w:numPr>
        <w:tabs>
          <w:tab w:val="left" w:pos="284"/>
          <w:tab w:val="left" w:pos="709"/>
        </w:tabs>
        <w:suppressAutoHyphens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соответствующий уровень трудности; </w:t>
      </w:r>
    </w:p>
    <w:p w:rsidR="007409EC" w:rsidRDefault="00BF524F">
      <w:pPr>
        <w:numPr>
          <w:ilvl w:val="0"/>
          <w:numId w:val="14"/>
        </w:numPr>
        <w:tabs>
          <w:tab w:val="left" w:pos="284"/>
          <w:tab w:val="left" w:pos="709"/>
        </w:tabs>
        <w:suppressAutoHyphens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иллюстрировать несколько аспектов;  </w:t>
      </w:r>
    </w:p>
    <w:p w:rsidR="007409EC" w:rsidRDefault="00BF524F">
      <w:pPr>
        <w:numPr>
          <w:ilvl w:val="0"/>
          <w:numId w:val="14"/>
        </w:numPr>
        <w:tabs>
          <w:tab w:val="left" w:pos="284"/>
          <w:tab w:val="left" w:pos="709"/>
        </w:tabs>
        <w:suppressAutoHyphens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быть актуальным на сегодняшний день;  </w:t>
      </w:r>
    </w:p>
    <w:p w:rsidR="007409EC" w:rsidRDefault="00BF524F">
      <w:pPr>
        <w:numPr>
          <w:ilvl w:val="0"/>
          <w:numId w:val="14"/>
        </w:numPr>
        <w:tabs>
          <w:tab w:val="left" w:pos="284"/>
          <w:tab w:val="left" w:pos="709"/>
        </w:tabs>
        <w:suppressAutoHyphens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иллюстрировать типичные ситуации;  </w:t>
      </w:r>
    </w:p>
    <w:p w:rsidR="007409EC" w:rsidRDefault="00BF524F">
      <w:pPr>
        <w:numPr>
          <w:ilvl w:val="0"/>
          <w:numId w:val="14"/>
        </w:numPr>
        <w:tabs>
          <w:tab w:val="left" w:pos="284"/>
          <w:tab w:val="left" w:pos="709"/>
        </w:tabs>
        <w:suppressAutoHyphens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аналитическое мышление;  </w:t>
      </w:r>
    </w:p>
    <w:p w:rsidR="007409EC" w:rsidRDefault="00BF524F">
      <w:pPr>
        <w:numPr>
          <w:ilvl w:val="0"/>
          <w:numId w:val="14"/>
        </w:numPr>
        <w:tabs>
          <w:tab w:val="left" w:pos="284"/>
          <w:tab w:val="left" w:pos="709"/>
        </w:tabs>
        <w:suppressAutoHyphens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провоцировать 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скуссию.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Методические рекомендации к выполнению задания для самостоятельной работы: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Прежде чем приступить к решению задания, необходимо внимательно его прочитать, уяснить смысл поставленных вопросов, определить область применения теоретического материала. </w:t>
      </w:r>
      <w:r>
        <w:rPr>
          <w:rFonts w:ascii="Times New Roman" w:eastAsia="Times New Roman" w:hAnsi="Times New Roman" w:cs="Times New Roman"/>
          <w:sz w:val="24"/>
          <w:szCs w:val="24"/>
        </w:rPr>
        <w:t>После этого следует найти необходимые источники, разобраться в их содержании и дать обоснованный ответ. Ответы должны быть максимально полными и содержать ссылки на конкретную литературу.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заданий для самостоятельной работы подразумевает следующе</w:t>
      </w:r>
      <w:r>
        <w:rPr>
          <w:rFonts w:ascii="Times New Roman" w:eastAsia="Times New Roman" w:hAnsi="Times New Roman" w:cs="Times New Roman"/>
          <w:sz w:val="24"/>
          <w:szCs w:val="24"/>
        </w:rPr>
        <w:t>е:</w:t>
      </w:r>
    </w:p>
    <w:p w:rsidR="007409EC" w:rsidRDefault="00BF524F">
      <w:pPr>
        <w:numPr>
          <w:ilvl w:val="1"/>
          <w:numId w:val="15"/>
        </w:numPr>
        <w:tabs>
          <w:tab w:val="left" w:pos="284"/>
          <w:tab w:val="left" w:pos="1238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Изучение рекомендуемой литературы.</w:t>
      </w:r>
    </w:p>
    <w:p w:rsidR="007409EC" w:rsidRDefault="00BF524F">
      <w:pPr>
        <w:numPr>
          <w:ilvl w:val="1"/>
          <w:numId w:val="15"/>
        </w:numPr>
        <w:tabs>
          <w:tab w:val="left" w:pos="284"/>
          <w:tab w:val="left" w:pos="1262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Краткий конспект необходимых теоретических материалов в рабочей тетради.</w:t>
      </w:r>
    </w:p>
    <w:p w:rsidR="007409EC" w:rsidRDefault="00BF524F">
      <w:pPr>
        <w:numPr>
          <w:ilvl w:val="1"/>
          <w:numId w:val="15"/>
        </w:numPr>
        <w:tabs>
          <w:tab w:val="left" w:pos="284"/>
          <w:tab w:val="left" w:pos="1253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 ответа в рабочей тетради.</w:t>
      </w:r>
    </w:p>
    <w:p w:rsidR="007409EC" w:rsidRDefault="00BF524F">
      <w:pPr>
        <w:numPr>
          <w:ilvl w:val="1"/>
          <w:numId w:val="15"/>
        </w:numPr>
        <w:tabs>
          <w:tab w:val="left" w:pos="284"/>
          <w:tab w:val="left" w:pos="1138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Письменный ответ в рабочей тетради или на листах формата А 4 (не более 3 на каждый вопрос).</w:t>
      </w:r>
    </w:p>
    <w:p w:rsidR="007409EC" w:rsidRDefault="00BF524F">
      <w:pPr>
        <w:numPr>
          <w:ilvl w:val="1"/>
          <w:numId w:val="15"/>
        </w:numPr>
        <w:tabs>
          <w:tab w:val="left" w:pos="284"/>
          <w:tab w:val="left" w:pos="1142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Список использованной </w:t>
      </w:r>
      <w:r>
        <w:rPr>
          <w:rFonts w:ascii="Times New Roman" w:eastAsia="Times New Roman" w:hAnsi="Times New Roman" w:cs="Times New Roman"/>
          <w:sz w:val="24"/>
          <w:szCs w:val="24"/>
        </w:rPr>
        <w:t>литературы.</w:t>
      </w:r>
    </w:p>
    <w:p w:rsidR="007409EC" w:rsidRDefault="00BF524F">
      <w:pPr>
        <w:numPr>
          <w:ilvl w:val="1"/>
          <w:numId w:val="15"/>
        </w:numPr>
        <w:tabs>
          <w:tab w:val="left" w:pos="284"/>
          <w:tab w:val="left" w:pos="1142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отчета для проверки преподавателю. </w:t>
      </w:r>
    </w:p>
    <w:p w:rsidR="007409EC" w:rsidRDefault="007409EC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BF524F">
      <w:pPr>
        <w:pStyle w:val="af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6.УЧЕБНО-МЕТОДИЧЕСКОЕ ОБЕСПЕЧЕНИЕ САМОСТОЯТЕЛЬНОЙ РАБОТЫ ОБУЧАЮЩИХСЯ</w:t>
      </w:r>
    </w:p>
    <w:p w:rsidR="007409EC" w:rsidRDefault="007409EC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Самостоятельная работа студентов проводится в виде самостоятельной подготовки во внеурочное время путем работы с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рекомендуемой литературой.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часов, достаточном для до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стижения запланированных результатов обучения, либо путем распространения на законных основаниях дистрибутивов программного обеспечения с правом установки на персональных устройствах, либо путем предоставления возможности удаленной работы.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целях наиболее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эффективного распределения нагрузки при изучении дисциплины дано название основных тем изучения дисциплины и рекомендованные виды учебной работы. Трудоемкость дисциплины в зачетных единицах и видов учебной работы в пределах каждой темы в учебных часах уст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компетенций, знаний, умений и навыков.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Общая трудоемкость самостоятельной работы составляет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очной формы обучения - 144 часа.</w:t>
      </w:r>
    </w:p>
    <w:p w:rsidR="007409EC" w:rsidRDefault="00BF524F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</w:t>
      </w:r>
    </w:p>
    <w:p w:rsidR="007409EC" w:rsidRDefault="00BF52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План-график выполнения самостоятельной работы</w:t>
      </w:r>
    </w:p>
    <w:p w:rsidR="007409EC" w:rsidRDefault="00BF52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обучающихся очной и очно-заочной формы обучения</w:t>
      </w:r>
    </w:p>
    <w:tbl>
      <w:tblPr>
        <w:tblW w:w="93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3118"/>
        <w:gridCol w:w="876"/>
        <w:gridCol w:w="3802"/>
        <w:gridCol w:w="1034"/>
      </w:tblGrid>
      <w:tr w:rsidR="007409EC">
        <w:trPr>
          <w:cantSplit/>
          <w:trHeight w:val="238"/>
        </w:trPr>
        <w:tc>
          <w:tcPr>
            <w:tcW w:w="539" w:type="dxa"/>
            <w:vMerge w:val="restart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3118" w:type="dxa"/>
            <w:vMerge w:val="restart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Учебно-образовательные модули дисциплины</w:t>
            </w:r>
          </w:p>
        </w:tc>
        <w:tc>
          <w:tcPr>
            <w:tcW w:w="0" w:type="auto"/>
            <w:vMerge w:val="restart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Трудо-емкость</w:t>
            </w:r>
          </w:p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СРС,</w:t>
            </w:r>
          </w:p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часы</w:t>
            </w:r>
          </w:p>
        </w:tc>
        <w:tc>
          <w:tcPr>
            <w:tcW w:w="3802" w:type="dxa"/>
            <w:vMerge w:val="restart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Виды самостоятельной работы обучающихся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Часы для</w:t>
            </w:r>
          </w:p>
        </w:tc>
      </w:tr>
      <w:tr w:rsidR="007409EC">
        <w:trPr>
          <w:cantSplit/>
          <w:trHeight w:val="792"/>
        </w:trPr>
        <w:tc>
          <w:tcPr>
            <w:tcW w:w="539" w:type="dxa"/>
            <w:vMerge/>
            <w:vAlign w:val="center"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  <w:vAlign w:val="center"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  <w:vMerge/>
            <w:vAlign w:val="center"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очной формы обучения</w:t>
            </w:r>
          </w:p>
        </w:tc>
      </w:tr>
      <w:tr w:rsidR="007409EC">
        <w:trPr>
          <w:cantSplit/>
          <w:trHeight w:val="254"/>
        </w:trPr>
        <w:tc>
          <w:tcPr>
            <w:tcW w:w="539" w:type="dxa"/>
            <w:vMerge w:val="restart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118" w:type="dxa"/>
            <w:vMerge w:val="restart"/>
          </w:tcPr>
          <w:p w:rsidR="007409EC" w:rsidRDefault="00BF524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Тема 1. Теория организации и организационное поведение, их место в системе научных знаний</w:t>
            </w:r>
          </w:p>
          <w:p w:rsidR="007409EC" w:rsidRDefault="007409E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0" w:type="auto"/>
            <w:vMerge w:val="restart"/>
          </w:tcPr>
          <w:p w:rsidR="007409EC" w:rsidRDefault="00BF52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Изучение тем лекций. Подготовка к практическим занятиям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409EC">
        <w:trPr>
          <w:cantSplit/>
          <w:trHeight w:val="163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Изучение тем, вынесенных на самостоятельное изучение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Работа с учебной и справочной литературой Поиск информации в сети «Интернет» по заданной теме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409EC">
        <w:trPr>
          <w:cantSplit/>
          <w:trHeight w:val="276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Подготовка аналитического отчета, глоссария, доклада, реферата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409EC">
        <w:trPr>
          <w:cantSplit/>
          <w:trHeight w:val="251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Подготовка к промежуточной аттестации.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cantSplit/>
          <w:trHeight w:val="180"/>
        </w:trPr>
        <w:tc>
          <w:tcPr>
            <w:tcW w:w="539" w:type="dxa"/>
            <w:vMerge w:val="restart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18" w:type="dxa"/>
            <w:vMerge w:val="restart"/>
          </w:tcPr>
          <w:p w:rsidR="007409EC" w:rsidRDefault="00BF524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pacing w:val="-4"/>
                <w:lang w:eastAsia="ar-SA"/>
              </w:rPr>
            </w:pPr>
            <w:r>
              <w:rPr>
                <w:rFonts w:ascii="Times New Roman" w:eastAsia="Calibri" w:hAnsi="Times New Roman" w:cs="Times New Roman"/>
                <w:iCs/>
                <w:spacing w:val="-4"/>
                <w:lang w:eastAsia="ar-SA"/>
              </w:rPr>
              <w:t xml:space="preserve">Тема 2. Классификация организаций и </w:t>
            </w:r>
            <w:r>
              <w:rPr>
                <w:rFonts w:ascii="Times New Roman" w:eastAsia="Calibri" w:hAnsi="Times New Roman" w:cs="Times New Roman"/>
                <w:iCs/>
                <w:spacing w:val="-4"/>
                <w:lang w:eastAsia="ar-SA"/>
              </w:rPr>
              <w:t>организационных отношений</w:t>
            </w:r>
          </w:p>
        </w:tc>
        <w:tc>
          <w:tcPr>
            <w:tcW w:w="0" w:type="auto"/>
            <w:vMerge w:val="restart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Изучение тем лекций. Подготовка к практическим занятиям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409EC">
        <w:trPr>
          <w:cantSplit/>
          <w:trHeight w:val="150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Изучение тем, вынесенных на самостоятельное изучение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Работа с учебной и справочной литературой Поиск информации в сети «Интернет» по заданной теме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409EC">
        <w:trPr>
          <w:cantSplit/>
          <w:trHeight w:val="349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аналитического отчета, глоссария, доклада, реферата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409EC">
        <w:trPr>
          <w:cantSplit/>
          <w:trHeight w:val="228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Подготовка к промежуточной аттестации.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cantSplit/>
          <w:trHeight w:val="180"/>
        </w:trPr>
        <w:tc>
          <w:tcPr>
            <w:tcW w:w="539" w:type="dxa"/>
            <w:vMerge w:val="restart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18" w:type="dxa"/>
            <w:vMerge w:val="restart"/>
          </w:tcPr>
          <w:p w:rsidR="007409EC" w:rsidRDefault="00BF524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lang w:eastAsia="ar-SA"/>
              </w:rPr>
            </w:pPr>
            <w:r>
              <w:rPr>
                <w:rFonts w:ascii="Times New Roman" w:eastAsia="Calibri" w:hAnsi="Times New Roman" w:cs="Times New Roman"/>
                <w:i/>
                <w:lang w:eastAsia="ar-SA"/>
              </w:rPr>
              <w:t>Тема 3. Законы и принципы организации</w:t>
            </w:r>
          </w:p>
        </w:tc>
        <w:tc>
          <w:tcPr>
            <w:tcW w:w="0" w:type="auto"/>
            <w:vMerge w:val="restart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Изучение тем лекций. Подготовка к практическим занятиям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409EC">
        <w:trPr>
          <w:cantSplit/>
          <w:trHeight w:val="206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Изучение тем, вынесенных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самостоятельное изучение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Работа с учебной и справочной литературой Поиск информации в сети «Интернет» по заданной теме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cantSplit/>
          <w:trHeight w:val="298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Подготовка аналитического отчета, глоссария, доклада, реферата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cantSplit/>
          <w:trHeight w:val="153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Подготовка к промежуточной аттестации.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cantSplit/>
          <w:trHeight w:val="116"/>
        </w:trPr>
        <w:tc>
          <w:tcPr>
            <w:tcW w:w="539" w:type="dxa"/>
            <w:vMerge w:val="restart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18" w:type="dxa"/>
            <w:vMerge w:val="restart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Тема 4.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Основные принципиальные модели организации</w:t>
            </w:r>
          </w:p>
        </w:tc>
        <w:tc>
          <w:tcPr>
            <w:tcW w:w="0" w:type="auto"/>
            <w:vMerge w:val="restart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Изучение тем лекций. Подготовка к практическим занятиям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409EC">
        <w:trPr>
          <w:cantSplit/>
          <w:trHeight w:val="116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Изучение тем, вынесенных на самостоятельное изучение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Работа с учебной и справочной литературой Поиск информации в сети «Интернет» по заданной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теме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cantSplit/>
          <w:trHeight w:val="116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Подготовка аналитического отчета, глоссария, доклада, реферата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cantSplit/>
          <w:trHeight w:val="116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Подготовка к промежуточной аттестации.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trHeight w:val="190"/>
        </w:trPr>
        <w:tc>
          <w:tcPr>
            <w:tcW w:w="539" w:type="dxa"/>
            <w:vMerge w:val="restart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18" w:type="dxa"/>
            <w:vMerge w:val="restart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5. Теории поведения человека в организации. Лидерство в организации. Понятия о стилях руководства</w:t>
            </w:r>
          </w:p>
        </w:tc>
        <w:tc>
          <w:tcPr>
            <w:tcW w:w="0" w:type="auto"/>
            <w:vMerge w:val="restart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Изучение тем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лекций. Подготовка к практическим занятиям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Изучение тем, вынесенных на самостоятельное изучение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Работа с учебной и справочной литературой Поиск информации в сети «Интернет» по заданной теме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Подготовка аналитического отчета, глоссария,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доклада, реферата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Подготовка к промежуточной аттестации.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trHeight w:val="190"/>
        </w:trPr>
        <w:tc>
          <w:tcPr>
            <w:tcW w:w="539" w:type="dxa"/>
            <w:vMerge w:val="restart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18" w:type="dxa"/>
            <w:vMerge w:val="restart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6. Формирование группового поведения в организации</w:t>
            </w:r>
          </w:p>
        </w:tc>
        <w:tc>
          <w:tcPr>
            <w:tcW w:w="0" w:type="auto"/>
            <w:vMerge w:val="restart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Изучение тем лекций. Подготовка к практическим занятиям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Изучение тем, вынесенных на самостоятельное изучение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Работа с учебной и справочной литературой Поиск информации в сети «Интернет» по заданной теме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Подготовка аналитического отчета, глоссария, доклада, реферата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Подготовка к промежуточной аттестации.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trHeight w:val="190"/>
        </w:trPr>
        <w:tc>
          <w:tcPr>
            <w:tcW w:w="539" w:type="dxa"/>
            <w:vMerge w:val="restart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18" w:type="dxa"/>
            <w:vMerge w:val="restart"/>
          </w:tcPr>
          <w:p w:rsidR="007409EC" w:rsidRDefault="00BF524F">
            <w:pPr>
              <w:pStyle w:val="afa"/>
              <w:rPr>
                <w:rFonts w:ascii="Times New Roman" w:eastAsia="Times New Roman" w:hAnsi="Times New Roman" w:cs="Times New Roman"/>
                <w:iCs/>
                <w:spacing w:val="-4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4"/>
                <w:sz w:val="18"/>
                <w:szCs w:val="18"/>
                <w:lang w:eastAsia="ru-RU"/>
              </w:rPr>
              <w:t>Тема 7. Мотивация и результативность</w:t>
            </w:r>
          </w:p>
        </w:tc>
        <w:tc>
          <w:tcPr>
            <w:tcW w:w="0" w:type="auto"/>
            <w:vMerge w:val="restart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Изучение тем лекций. Подготовка к практическим занятиям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pStyle w:val="91"/>
              <w:shd w:val="clear" w:color="auto" w:fill="auto"/>
              <w:spacing w:line="240" w:lineRule="auto"/>
              <w:rPr>
                <w:b/>
                <w:i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Изучение тем, вынесенных на самостоятельное изучение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Работа с учебной и справочной литературой Поиск информации в сети «Интернет» по заданной теме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pStyle w:val="91"/>
              <w:shd w:val="clear" w:color="auto" w:fill="auto"/>
              <w:spacing w:line="240" w:lineRule="auto"/>
              <w:rPr>
                <w:b/>
                <w:i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Подготовка аналитического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отчета, глоссария, доклада, реферата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  <w:tcBorders>
              <w:bottom w:val="single" w:sz="4" w:space="0" w:color="auto"/>
            </w:tcBorders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pStyle w:val="91"/>
              <w:shd w:val="clear" w:color="auto" w:fill="auto"/>
              <w:spacing w:line="240" w:lineRule="auto"/>
              <w:rPr>
                <w:b/>
                <w:i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Подготовка к промежуточной аттестации.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trHeight w:val="190"/>
        </w:trPr>
        <w:tc>
          <w:tcPr>
            <w:tcW w:w="539" w:type="dxa"/>
            <w:vMerge w:val="restart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18" w:type="dxa"/>
            <w:vMerge w:val="restart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Тема 8. Конфликты и управление поведением в конфликтных ситуациях</w:t>
            </w:r>
          </w:p>
        </w:tc>
        <w:tc>
          <w:tcPr>
            <w:tcW w:w="0" w:type="auto"/>
            <w:vMerge w:val="restart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Изучение тем лекций. Подготовка к практическим занятиям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pStyle w:val="91"/>
              <w:shd w:val="clear" w:color="auto" w:fill="auto"/>
              <w:spacing w:line="240" w:lineRule="auto"/>
              <w:rPr>
                <w:i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Изучение тем, вынесенных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самостоятельное изучение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Работа с учебной и справочной литературой Поиск информации в сети «Интернет» по заданной теме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pStyle w:val="91"/>
              <w:shd w:val="clear" w:color="auto" w:fill="auto"/>
              <w:spacing w:line="240" w:lineRule="auto"/>
              <w:rPr>
                <w:i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Подготовка аналитического отчета, глоссария, доклада, реферата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  <w:tcBorders>
              <w:bottom w:val="single" w:sz="4" w:space="0" w:color="auto"/>
            </w:tcBorders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pStyle w:val="91"/>
              <w:shd w:val="clear" w:color="auto" w:fill="auto"/>
              <w:spacing w:line="240" w:lineRule="auto"/>
              <w:rPr>
                <w:b/>
                <w:i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Подготовка к промежуточной аттестации.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trHeight w:val="190"/>
        </w:trPr>
        <w:tc>
          <w:tcPr>
            <w:tcW w:w="539" w:type="dxa"/>
            <w:vMerge w:val="restart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118" w:type="dxa"/>
            <w:vMerge w:val="restart"/>
          </w:tcPr>
          <w:p w:rsidR="007409EC" w:rsidRDefault="00BF524F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Тема 9.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Изменения в организации и управление нововведениями в организациях. Организационное развитие</w:t>
            </w:r>
          </w:p>
        </w:tc>
        <w:tc>
          <w:tcPr>
            <w:tcW w:w="0" w:type="auto"/>
            <w:vMerge w:val="restart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Изучение тем лекций. Подготовка к практическим занятиям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pStyle w:val="91"/>
              <w:shd w:val="clear" w:color="auto" w:fill="auto"/>
              <w:spacing w:line="240" w:lineRule="auto"/>
              <w:rPr>
                <w:b/>
                <w:i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Изучение тем, вынесенных на самостоятельное изучение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Работа с учебной и справочной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литературой Поиск информации в сети «Интернет» по заданной теме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pStyle w:val="91"/>
              <w:shd w:val="clear" w:color="auto" w:fill="auto"/>
              <w:spacing w:line="240" w:lineRule="auto"/>
              <w:rPr>
                <w:b/>
                <w:i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Подготовка аналитического отчета, глоссария, доклада, реферата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  <w:tcBorders>
              <w:bottom w:val="single" w:sz="4" w:space="0" w:color="auto"/>
            </w:tcBorders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pStyle w:val="91"/>
              <w:shd w:val="clear" w:color="auto" w:fill="auto"/>
              <w:spacing w:line="240" w:lineRule="auto"/>
              <w:rPr>
                <w:b/>
                <w:i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Подготовка к промежуточной аттестации.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trHeight w:val="190"/>
        </w:trPr>
        <w:tc>
          <w:tcPr>
            <w:tcW w:w="539" w:type="dxa"/>
            <w:vMerge w:val="restart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118" w:type="dxa"/>
            <w:vMerge w:val="restart"/>
          </w:tcPr>
          <w:p w:rsidR="007409EC" w:rsidRDefault="00BF524F">
            <w:pPr>
              <w:pStyle w:val="afa"/>
              <w:rPr>
                <w:rStyle w:val="31"/>
                <w:rFonts w:ascii="Times New Roman" w:eastAsiaTheme="minorHAnsi" w:hAnsi="Times New Roman" w:cs="Times New Roman"/>
                <w:b w:val="0"/>
                <w:sz w:val="18"/>
                <w:szCs w:val="18"/>
              </w:rPr>
            </w:pPr>
            <w:r>
              <w:rPr>
                <w:rStyle w:val="31"/>
                <w:rFonts w:ascii="Times New Roman" w:eastAsiaTheme="minorHAnsi" w:hAnsi="Times New Roman" w:cs="Times New Roman"/>
                <w:b w:val="0"/>
                <w:sz w:val="18"/>
                <w:szCs w:val="18"/>
              </w:rPr>
              <w:t>Тема 10. Корпоративная культура в организации</w:t>
            </w:r>
          </w:p>
        </w:tc>
        <w:tc>
          <w:tcPr>
            <w:tcW w:w="0" w:type="auto"/>
            <w:vMerge w:val="restart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Изучение тем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лекций. Подготовка к практическим занятиям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Style w:val="5"/>
                <w:rFonts w:eastAsiaTheme="minorHAnsi"/>
                <w:b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Изучение тем, вынесенных на самостоятельное изучение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Работа с учебной и справочной литературой Поиск информации в сети «Интернет» по заданной теме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Style w:val="5"/>
                <w:rFonts w:eastAsiaTheme="minorHAnsi"/>
                <w:b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Подготовка аналитического отчета, глоссария, доклада, реферата 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trHeight w:val="190"/>
        </w:trPr>
        <w:tc>
          <w:tcPr>
            <w:tcW w:w="539" w:type="dxa"/>
            <w:vMerge/>
            <w:tcBorders>
              <w:bottom w:val="single" w:sz="4" w:space="0" w:color="auto"/>
            </w:tcBorders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</w:tcPr>
          <w:p w:rsidR="007409EC" w:rsidRDefault="007409EC">
            <w:pPr>
              <w:spacing w:after="0" w:line="240" w:lineRule="auto"/>
              <w:rPr>
                <w:rStyle w:val="5"/>
                <w:rFonts w:eastAsiaTheme="minorHAnsi"/>
                <w:b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Подготовка к промежуточной аттестации.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409EC">
        <w:trPr>
          <w:trHeight w:val="190"/>
        </w:trPr>
        <w:tc>
          <w:tcPr>
            <w:tcW w:w="539" w:type="dxa"/>
            <w:tcBorders>
              <w:bottom w:val="single" w:sz="4" w:space="0" w:color="auto"/>
            </w:tcBorders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</w:tcPr>
          <w:p w:rsidR="007409EC" w:rsidRDefault="00BF524F">
            <w:pPr>
              <w:spacing w:after="0" w:line="240" w:lineRule="auto"/>
              <w:rPr>
                <w:rStyle w:val="5"/>
                <w:rFonts w:eastAsiaTheme="minorHAnsi"/>
                <w:b/>
                <w:sz w:val="18"/>
                <w:szCs w:val="18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Форма итогового контроля:</w:t>
            </w:r>
          </w:p>
        </w:tc>
        <w:tc>
          <w:tcPr>
            <w:tcW w:w="0" w:type="auto"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802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экзамен</w:t>
            </w:r>
          </w:p>
        </w:tc>
        <w:tc>
          <w:tcPr>
            <w:tcW w:w="103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144</w:t>
            </w:r>
          </w:p>
        </w:tc>
      </w:tr>
    </w:tbl>
    <w:p w:rsidR="007409EC" w:rsidRDefault="007409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09EC" w:rsidRDefault="00BF5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освоении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организаций и организационное поведение</w:t>
      </w:r>
      <w:r>
        <w:rPr>
          <w:rFonts w:ascii="Times New Roman" w:hAnsi="Times New Roman" w:cs="Times New Roman"/>
          <w:sz w:val="24"/>
          <w:szCs w:val="24"/>
        </w:rPr>
        <w:t xml:space="preserve">» инвалидами и лицами с </w:t>
      </w:r>
      <w:r>
        <w:rPr>
          <w:rFonts w:ascii="Times New Roman" w:hAnsi="Times New Roman" w:cs="Times New Roman"/>
          <w:sz w:val="24"/>
          <w:szCs w:val="24"/>
        </w:rPr>
        <w:t>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</w:t>
      </w:r>
      <w:r>
        <w:rPr>
          <w:rFonts w:ascii="Times New Roman" w:hAnsi="Times New Roman" w:cs="Times New Roman"/>
          <w:sz w:val="24"/>
          <w:szCs w:val="24"/>
        </w:rPr>
        <w:t>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</w:t>
      </w:r>
      <w:r>
        <w:rPr>
          <w:rFonts w:ascii="Times New Roman" w:hAnsi="Times New Roman" w:cs="Times New Roman"/>
          <w:sz w:val="24"/>
          <w:szCs w:val="24"/>
        </w:rPr>
        <w:t>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</w:t>
      </w:r>
      <w:r>
        <w:rPr>
          <w:rFonts w:ascii="Times New Roman" w:hAnsi="Times New Roman" w:cs="Times New Roman"/>
          <w:sz w:val="24"/>
          <w:szCs w:val="24"/>
        </w:rPr>
        <w:t>оровья предоставляются в формах, адаптированных к ограничениям их здоровья и восприятия информации:</w:t>
      </w:r>
    </w:p>
    <w:p w:rsidR="007409EC" w:rsidRDefault="007409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059"/>
        <w:gridCol w:w="2688"/>
        <w:gridCol w:w="3824"/>
      </w:tblGrid>
      <w:tr w:rsidR="007409EC">
        <w:tc>
          <w:tcPr>
            <w:tcW w:w="0" w:type="auto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eastAsia="ru-RU"/>
              </w:rPr>
              <w:t>для лиц с нарушениями зрения: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eastAsia="ru-RU"/>
              </w:rPr>
              <w:t>для лиц с нарушениями слуха: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– в печатной форме увеличенным шрифтом, </w:t>
            </w:r>
          </w:p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 форме электронного документа,</w:t>
            </w:r>
          </w:p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– в форме аудиофайла.</w:t>
            </w:r>
          </w:p>
        </w:tc>
        <w:tc>
          <w:tcPr>
            <w:tcW w:w="0" w:type="auto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– в печатной форме,</w:t>
            </w:r>
          </w:p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0" w:type="auto"/>
          </w:tcPr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– в печатной форме,</w:t>
            </w:r>
          </w:p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– в форме электронного документа, </w:t>
            </w:r>
          </w:p>
          <w:p w:rsidR="007409EC" w:rsidRDefault="00BF524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– в форме аудиофайла.</w:t>
            </w:r>
          </w:p>
        </w:tc>
      </w:tr>
    </w:tbl>
    <w:p w:rsidR="007409EC" w:rsidRDefault="007409EC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09EC" w:rsidRDefault="007409EC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09EC" w:rsidRDefault="00BF524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:rsidR="007409EC" w:rsidRDefault="007409EC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409EC" w:rsidRDefault="00BF524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</w:t>
      </w:r>
      <w:r>
        <w:rPr>
          <w:rFonts w:ascii="Times New Roman" w:eastAsia="Calibri" w:hAnsi="Times New Roman" w:cs="Times New Roman"/>
          <w:sz w:val="24"/>
          <w:szCs w:val="24"/>
        </w:rPr>
        <w:t>ffice 2013; антивирусное программное обеспечение eset ENDPOINT ANTIVIRUS; 1С: Бухгалтерия-8-Комплект для обучения в высших и средних учебных заведениях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 электронно-библиотечной системы (ЭБС) www.znanium.com. Презентации оформляются в программе PowerPoint.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7409EC" w:rsidRDefault="00BF524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</w:t>
      </w:r>
      <w:r>
        <w:rPr>
          <w:rFonts w:ascii="Times New Roman" w:eastAsia="Calibri" w:hAnsi="Times New Roman" w:cs="Times New Roman"/>
          <w:sz w:val="24"/>
          <w:szCs w:val="24"/>
        </w:rPr>
        <w:t>рмы для проведения аудио и видеоконференций МТС Линк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7409EC" w:rsidRDefault="00BF524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профессорско-преподавательский состав осуществляет з</w:t>
      </w:r>
      <w:r>
        <w:rPr>
          <w:rFonts w:ascii="Times New Roman" w:eastAsia="Calibri" w:hAnsi="Times New Roman" w:cs="Times New Roman"/>
          <w:sz w:val="24"/>
          <w:szCs w:val="24"/>
        </w:rPr>
        <w:t>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</w:t>
      </w:r>
      <w:r>
        <w:rPr>
          <w:rFonts w:ascii="Times New Roman" w:eastAsia="Calibri" w:hAnsi="Times New Roman" w:cs="Times New Roman"/>
          <w:sz w:val="24"/>
          <w:szCs w:val="24"/>
        </w:rPr>
        <w:t>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МТС Линк); консультации с использование</w:t>
      </w:r>
      <w:r>
        <w:rPr>
          <w:rFonts w:ascii="Times New Roman" w:eastAsia="Calibri" w:hAnsi="Times New Roman" w:cs="Times New Roman"/>
          <w:sz w:val="24"/>
          <w:szCs w:val="24"/>
        </w:rPr>
        <w:t>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:rsidR="007409EC" w:rsidRDefault="00BF524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каждый обучающийся имеет свободный доступ ко всем сервисам ЭИОС, который персонализирован (под единой </w:t>
      </w:r>
      <w:r>
        <w:rPr>
          <w:rFonts w:ascii="Times New Roman" w:eastAsia="Calibri" w:hAnsi="Times New Roman" w:cs="Times New Roman"/>
          <w:sz w:val="24"/>
          <w:szCs w:val="24"/>
        </w:rPr>
        <w:t>учетной записью) и имеет единую точку входа;</w:t>
      </w:r>
    </w:p>
    <w:p w:rsidR="007409EC" w:rsidRDefault="00BF524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</w:t>
      </w:r>
    </w:p>
    <w:p w:rsidR="007409EC" w:rsidRDefault="007409EC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9EC" w:rsidRDefault="00BF524F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ОБЕСПЕЧЕНИЕ ДИСЦИПЛИНЫ</w:t>
      </w:r>
    </w:p>
    <w:p w:rsidR="007409EC" w:rsidRDefault="007409EC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09EC" w:rsidRDefault="00BF524F">
      <w:pPr>
        <w:widowControl w:val="0"/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подготовки студента по направлению 38.03.01.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«Экономика» в «Дальневосточном филиале Федерального государственного бюджетного образовательного учреждения высшего образования «Всероссийская акад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емия внешней торговли Министерства экономического развития Российской Федерации»» создана необходимая информационная база, и обеспечен доступ студентов к различным сетевым источникам информации, включая Интернет, что способствует эффективному получению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фессиональных навыков по дисциплине.</w:t>
      </w:r>
    </w:p>
    <w:p w:rsidR="007409EC" w:rsidRDefault="00BF524F">
      <w:pPr>
        <w:widowControl w:val="0"/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Имеются специально оборудованные аудитории (каб.210), оснащённые видеопроекционным оборудованием для презентаций, средствами звуковоспроизведения (мультимедийным проектором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BenQ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), экраном для проектора (каб.513), библио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тека, читальный зал с выходом в Интернет. При необходимости используется каб. №107 - кабинет для инвалидов и лиц с ограниченными возможностями здоровья.</w:t>
      </w:r>
    </w:p>
    <w:p w:rsidR="007409EC" w:rsidRDefault="00BF524F">
      <w:pPr>
        <w:widowControl w:val="0"/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дисциплины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занятий лекционного типа, практических (семинарских) занятий, групповых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индивидуальных консультаций, текущего контроля и промежуточной аттестации) осуществляется в учебной аудитории № 406 с комплектом учебной мебели, рассчитанной на 25 - 30 студентов, оборудованной наглядными пособиями, доской аудиторной, мультимедийным 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плексом и экраном для демонстрации слайдовых презентаций и иных необходимых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материалов.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обучающихся, в т.ч. для подготовки курсовых и выпускных квалификационных работ - учебные аудитории № 415 (научно-исследовательская лаборатори</w:t>
      </w:r>
      <w:r>
        <w:rPr>
          <w:rFonts w:ascii="Times New Roman" w:hAnsi="Times New Roman" w:cs="Times New Roman"/>
          <w:sz w:val="24"/>
          <w:szCs w:val="24"/>
        </w:rPr>
        <w:t>я), 202(типография), 206(электронный читальный зал):</w:t>
      </w:r>
    </w:p>
    <w:p w:rsidR="007409EC" w:rsidRDefault="00BF524F">
      <w:pPr>
        <w:pStyle w:val="af9"/>
        <w:widowControl w:val="0"/>
        <w:numPr>
          <w:ilvl w:val="0"/>
          <w:numId w:val="16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наглядные пособия;</w:t>
      </w:r>
      <w:r>
        <w:rPr>
          <w:rFonts w:eastAsia="Times New Roman"/>
        </w:rPr>
        <w:tab/>
      </w:r>
    </w:p>
    <w:p w:rsidR="007409EC" w:rsidRDefault="00BF524F">
      <w:pPr>
        <w:pStyle w:val="af9"/>
        <w:widowControl w:val="0"/>
        <w:numPr>
          <w:ilvl w:val="0"/>
          <w:numId w:val="16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доска аудиторная;</w:t>
      </w:r>
    </w:p>
    <w:p w:rsidR="007409EC" w:rsidRDefault="00BF524F">
      <w:pPr>
        <w:pStyle w:val="af9"/>
        <w:widowControl w:val="0"/>
        <w:numPr>
          <w:ilvl w:val="0"/>
          <w:numId w:val="16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мультимедийное оборудование (ноутбук, проектор).</w:t>
      </w:r>
    </w:p>
    <w:p w:rsidR="007409EC" w:rsidRDefault="00BF524F">
      <w:pPr>
        <w:widowControl w:val="0"/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Учебные аудитории библиотеки 207, 209 оборудованные 5 рабочими станциями с доступом к сети «Интернет» 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электронную информационно-образовательную среду организации, и комплектом учебной мебели на 35 посадочных мест.</w:t>
      </w:r>
    </w:p>
    <w:p w:rsidR="007409EC" w:rsidRDefault="00BF524F">
      <w:pPr>
        <w:widowControl w:val="0"/>
        <w:tabs>
          <w:tab w:val="left" w:pos="0"/>
          <w:tab w:val="left" w:pos="2977"/>
        </w:tabs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содержанием теоретической и практической части курса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научная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литература,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ресурсы,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оборудован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практику.</w:t>
      </w:r>
    </w:p>
    <w:p w:rsidR="007409EC" w:rsidRDefault="00BF524F">
      <w:pPr>
        <w:widowControl w:val="0"/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инвалидов и лиц с ограниченными возможностями здоровья осуществляется с применением следующего специального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борудования:</w:t>
      </w:r>
    </w:p>
    <w:p w:rsidR="007409EC" w:rsidRDefault="00BF524F">
      <w:pPr>
        <w:widowControl w:val="0"/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для лиц с нарушением слуха (акустический усилитель и</w:t>
      </w:r>
      <w:r>
        <w:rPr>
          <w:rFonts w:ascii="Times New Roman" w:eastAsia="Times New Roman" w:hAnsi="Times New Roman" w:cs="Times New Roman"/>
          <w:spacing w:val="-2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колонки, мультимедийный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проектор);</w:t>
      </w:r>
    </w:p>
    <w:p w:rsidR="007409EC" w:rsidRDefault="00BF524F">
      <w:pPr>
        <w:widowControl w:val="0"/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для лиц с нарушением зрения (мультимедийный</w:t>
      </w:r>
      <w:r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 (использование презентаций с укрупненным</w:t>
      </w:r>
      <w:r>
        <w:rPr>
          <w:rFonts w:ascii="Times New Roman" w:eastAsia="Times New Roman" w:hAnsi="Times New Roman" w:cs="Times New Roman"/>
          <w:spacing w:val="-1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текстом);</w:t>
      </w:r>
    </w:p>
    <w:p w:rsidR="007409EC" w:rsidRDefault="00BF524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для лиц с нарушением опорно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двигательного аппарата (персональные мобильные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компьютеры-ноутбуки).</w:t>
      </w:r>
    </w:p>
    <w:p w:rsidR="007409EC" w:rsidRDefault="007409E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9EC" w:rsidRDefault="00BF524F">
      <w:pPr>
        <w:tabs>
          <w:tab w:val="left" w:pos="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БИБЛИОГРАФИЧЕСКИЙ СПИСОК</w:t>
      </w:r>
    </w:p>
    <w:p w:rsidR="007409EC" w:rsidRDefault="00BF524F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Основная литература:</w:t>
      </w:r>
    </w:p>
    <w:p w:rsidR="007409EC" w:rsidRDefault="00BF524F">
      <w:pPr>
        <w:numPr>
          <w:ilvl w:val="0"/>
          <w:numId w:val="17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Балашов, А. П. Теория организации и организационное поведение : учебное пособие / А. П. Балашов. — Москва : Вузовский учебник : ИНФРА-М,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2024. — 299 с. - ISBN 978-5-9558-0343-2. - Текст : электронный. - URL: </w:t>
      </w:r>
      <w:hyperlink r:id="rId11" w:history="1">
        <w:r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https://znanium.ru/catalog/product/2110044</w:t>
        </w:r>
      </w:hyperlink>
    </w:p>
    <w:p w:rsidR="007409EC" w:rsidRDefault="00BF524F">
      <w:pPr>
        <w:numPr>
          <w:ilvl w:val="0"/>
          <w:numId w:val="17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Петросян, Д. С. Организационное поведение. Новые направления теории : учебное пособие / Д. С. Петросян, Н. Л. Фаткина ; под ред. проф. Б. А. Райзберга. — Москва : ИНФРА-М, 2022. — 272 с. — (Высшее образование). - ISBN 978-5-16-004663-1. - Текст : электронн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ый. - URL: </w:t>
      </w:r>
      <w:hyperlink r:id="rId12" w:history="1">
        <w:r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https://znanium.ru/catalog/product/1072293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7409EC" w:rsidRDefault="00BF524F">
      <w:pPr>
        <w:tabs>
          <w:tab w:val="left" w:pos="0"/>
        </w:tabs>
        <w:spacing w:after="0" w:line="276" w:lineRule="auto"/>
        <w:ind w:left="720"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Дополнительная литература:</w:t>
      </w:r>
    </w:p>
    <w:p w:rsidR="007409EC" w:rsidRDefault="00BF524F">
      <w:pPr>
        <w:numPr>
          <w:ilvl w:val="0"/>
          <w:numId w:val="18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Басенко, В. П. Организационное поведение: современные аспекты трудовых отношений : учебное пособие / В. П. Басенко, Б. М. Жуков, А. А. Романов. - 4-е изд., стер. - Москва : Издательско-торговая корпорация «Дашков и К°», 2023. - 380 с. - ISBN 978-5-394-0537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2-6. - Текст : электронный. - URL: </w:t>
      </w:r>
      <w:hyperlink r:id="rId13" w:history="1">
        <w:r>
          <w:rPr>
            <w:rStyle w:val="a5"/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ru-RU"/>
          </w:rPr>
          <w:t>https://znanium.ru/catalog/product/2083259</w:t>
        </w:r>
      </w:hyperlink>
    </w:p>
    <w:p w:rsidR="007409EC" w:rsidRDefault="00BF524F">
      <w:pPr>
        <w:numPr>
          <w:ilvl w:val="0"/>
          <w:numId w:val="18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Гладких, И. В. Организационное поведение и управление человеческими ресурсами: кейсы из коллекции ВШМ СПбГУ / под ред. И. В. Гладких, В. Н. Мининой ; Высшая школа менеджмента СПбГУ. — Санкт-Петербург : Высшая школа менеджмента, 2010. — 440 с. - ISBN 978-5-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9924-0054-0. - Текст : электронный. - URL: </w:t>
      </w:r>
      <w:hyperlink r:id="rId14" w:history="1">
        <w:r>
          <w:rPr>
            <w:rStyle w:val="a5"/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ru-RU"/>
          </w:rPr>
          <w:t>https://znanium.com/catalog/product/492851</w:t>
        </w:r>
      </w:hyperlink>
    </w:p>
    <w:p w:rsidR="007409EC" w:rsidRDefault="00BF524F">
      <w:pPr>
        <w:numPr>
          <w:ilvl w:val="0"/>
          <w:numId w:val="18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Виноградова, И. М. Организационное поведение : учебно-методический комплекс / И. М. Виноградова, В. И. Новичков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, В. В. Семенова. - Москва : Дашков и К, 2015. - 96 с. - ISBN 978-5-394-02556-3. - Текст : электронный. - URL: </w:t>
      </w:r>
      <w:hyperlink r:id="rId15" w:history="1">
        <w:r>
          <w:rPr>
            <w:rStyle w:val="a5"/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ru-RU"/>
          </w:rPr>
          <w:t>https://znanium.com/catalog/product/558072</w:t>
        </w:r>
      </w:hyperlink>
    </w:p>
    <w:p w:rsidR="007409EC" w:rsidRDefault="00BF524F">
      <w:pPr>
        <w:numPr>
          <w:ilvl w:val="0"/>
          <w:numId w:val="18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Хохлова, Т. П. Организационное поведение (Т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еория менеджмента: Организационное поведение). Практикум: Учебное пособие/Т.П.Хохлова - М.: Магистр, НИЦ ИНФРА-М, 2019. - 256 с.:- (Бакалавриат). - ISBN 978-5-9776-0367-6. - Текст : электронный. - URL: </w:t>
      </w:r>
      <w:hyperlink r:id="rId16" w:history="1">
        <w:r>
          <w:rPr>
            <w:rStyle w:val="a5"/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ru-RU"/>
          </w:rPr>
          <w:t>https://znanium.ru/catalog/product/1010061</w:t>
        </w:r>
      </w:hyperlink>
    </w:p>
    <w:p w:rsidR="007409EC" w:rsidRDefault="007409EC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09EC" w:rsidRDefault="00BF52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Профессиональные базы данных и информационные поисковые системы</w:t>
      </w:r>
    </w:p>
    <w:p w:rsidR="007409EC" w:rsidRDefault="00BF52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Профессиональные базы данных, в т.ч. реферативная и справочная база данных рецензируемой литературы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Scopus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htpps://www.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scopus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политематическая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реферативная база данных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Scienct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htpps://www.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apps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webofknowlege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научная электронная библиотека - </w:t>
      </w:r>
      <w:hyperlink r:id="rId17" w:history="1">
        <w:r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</w:t>
        </w:r>
        <w:r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elibrary</w:t>
        </w:r>
        <w:r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информационно-справочная система Консультант плюс - www.consultant.ru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пособствуют эффективному получению профессиональных навыков по дисциплине:</w:t>
      </w:r>
    </w:p>
    <w:p w:rsidR="007409EC" w:rsidRDefault="00BF524F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Федеральная служба государственной статистики: </w:t>
      </w:r>
      <w:hyperlink r:id="rId18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https://rosstat.gov.ru</w:t>
        </w:r>
      </w:hyperlink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основные статистические данные: </w:t>
      </w:r>
      <w:hyperlink r:id="rId19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https://rosstat.gov.ru/statistic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публикации (сборники): https://rosstat.gov.ru/publications-plans</w:t>
      </w:r>
    </w:p>
    <w:p w:rsidR="007409EC" w:rsidRDefault="00BF524F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Территориальный орган Федеральной службы государственной статистики по Камчатскому краю </w:t>
      </w:r>
      <w:hyperlink r:id="rId20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https://kamstat.gks.ru/official_publications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7409EC" w:rsidRDefault="00BF524F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финансов Российской Федерации: https://minfin.gov.ru/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исполнение бюджетов государственных внебюджетных фондов: </w:t>
      </w:r>
      <w:hyperlink r:id="rId21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https://minfin.gov.ru/ru/document/?id_4=93454-yezhekvartalnaya_informatsiya_ob_ispolnenii_byudzhetov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электронный бюджет: </w:t>
      </w:r>
      <w:hyperlink r:id="rId22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https://mi</w:t>
        </w:r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nfin.gov.ru/ru/perfomance/ebudget/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фонд национального достояния: </w:t>
      </w:r>
      <w:hyperlink r:id="rId23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https://minfin.gov.ru/ru/perfomance/nationalwealthfund/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открытые данные об основной деятельности: https://minf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in.gov.ru/ru/perfomance/</w:t>
      </w:r>
    </w:p>
    <w:p w:rsidR="007409EC" w:rsidRDefault="00BF524F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финансов Камчатского края: https://kamgov.ru/minfin/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оценка эффективности налоговых льгот: </w:t>
      </w:r>
      <w:hyperlink r:id="rId24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https://minfin.kamgov.ru/otcety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внутренний государственный финансовый конт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роль: </w:t>
      </w:r>
      <w:hyperlink r:id="rId25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https://minfin.kamgov.ru/vnutrennij-gosudarstvennyj-finansovyj-kontrol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годовые отчеты об исполнении консолидированных бюджетов: </w:t>
      </w:r>
      <w:hyperlink r:id="rId26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https://minfin.kamgov.ru/informacionnye-materialy-po-ucetu-i-otcetnosti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межбюджетные отношения: </w:t>
      </w:r>
      <w:hyperlink r:id="rId27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https://minfin.kamgov.ru/mezbudzetnye-ot</w:t>
        </w:r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nosenia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бюджет Камчатского края: https://minfin.kamgov.ru/budzet-2021.</w:t>
      </w:r>
    </w:p>
    <w:p w:rsidR="007409EC" w:rsidRDefault="00BF524F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экономического развития Российской Федерации: https://www.economy.gov.ru/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приоритетные направления развития экономики: </w:t>
      </w:r>
      <w:hyperlink r:id="rId28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https://www.economy.gov.ru/material/directions/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стратегическое планирование: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hyperlink r:id="rId29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https://www.economy.gov.ru/material/directions/strateg_planirovanie/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региональное развитие: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30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https://www.economy.gov.ru/material/directions/regionalnoe_razvitie/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409EC" w:rsidRDefault="00BF524F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Министерство экономического развития Камчатского края: 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прогнозы социально-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экономического развития региона: </w:t>
      </w:r>
      <w:hyperlink r:id="rId31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https://www.kamgov.ru/minecon/prognozy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стратегическое планирование: 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32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https://www.kamgov.ru/minecon/current_activities/strategiceskoe-planirovanie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; 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государственные и инвестиционные программы: </w:t>
      </w:r>
      <w:hyperlink r:id="rId33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https://www.kamgov.ru/minecon/gosudarstvennye-programmy-kamcatskogo-kraa-investicionnaa-programma-kamcatskogo-kraa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; 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оценка эффективности региональных органов исполнительной власти: </w:t>
      </w:r>
      <w:hyperlink r:id="rId34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https://www.kamgov.ru/minecon/current_activities/effektivnost-deatelnosti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409EC" w:rsidRDefault="00BF524F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Официальный сайт правительства Камчатского края:</w:t>
      </w:r>
    </w:p>
    <w:p w:rsidR="007409EC" w:rsidRDefault="00BF524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35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https://www.kamgov.ru/gov-entity/iogv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409EC" w:rsidRDefault="00BF524F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труда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развития кадрового потенциала Камчатского края: </w:t>
      </w:r>
      <w:hyperlink r:id="rId36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https://www.kamgov.ru/</w:t>
        </w:r>
      </w:hyperlink>
    </w:p>
    <w:p w:rsidR="007409EC" w:rsidRDefault="00BF524F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Информационные системы, ссылки на которые размещены в ЭБС ДВФ ВАВТ </w:t>
      </w:r>
      <w:hyperlink r:id="rId37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http://dvf-vavt.ru/bi</w:t>
        </w:r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blioteka1/help_stud/</w:t>
        </w:r>
      </w:hyperlink>
    </w:p>
    <w:p w:rsidR="007409EC" w:rsidRDefault="00BF524F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Электронная библиотека Elibrary: </w:t>
      </w:r>
      <w:hyperlink r:id="rId38" w:history="1">
        <w:r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ru-RU"/>
          </w:rPr>
          <w:t>https://elibrary.ru</w:t>
        </w:r>
      </w:hyperlink>
    </w:p>
    <w:p w:rsidR="007409EC" w:rsidRDefault="00BF524F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Национальная электронная библиотека (НЭБ): </w:t>
      </w:r>
      <w:hyperlink r:id="rId39">
        <w:r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http://нэб.рф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регистрация и доступ в отделе электронных ресурсов ИБЦ</w:t>
      </w:r>
    </w:p>
    <w:p w:rsidR="007409EC" w:rsidRDefault="00BF524F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СПС Консультант Плюс </w:t>
      </w:r>
      <w:hyperlink r:id="rId40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www.consultant.ru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409EC" w:rsidRDefault="00BF524F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СПС Гарант </w:t>
      </w:r>
      <w:hyperlink r:id="rId41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www.gararnt.ru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409EC" w:rsidRDefault="00BF524F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Информационные системы, ссылки на которые размещены в ЭБС ДВФ ВАВТ </w:t>
      </w:r>
      <w:hyperlink r:id="rId42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http://dvf-vavt.ru/biblioteka1/help_stud/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09EC" w:rsidRDefault="007409E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9EC" w:rsidRDefault="007409E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9EC" w:rsidRDefault="007409E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9EC" w:rsidRDefault="007409EC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9EC" w:rsidRDefault="007409EC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9EC" w:rsidRDefault="007409EC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9EC" w:rsidRDefault="007409EC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9EC" w:rsidRDefault="007409EC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9EC" w:rsidRDefault="007409EC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9EC" w:rsidRDefault="007409EC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9EC" w:rsidRDefault="007409EC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9EC" w:rsidRDefault="007409EC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9EC" w:rsidRDefault="007409E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9EC" w:rsidRDefault="00BF524F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-840105</wp:posOffset>
            </wp:positionH>
            <wp:positionV relativeFrom="margin">
              <wp:posOffset>0</wp:posOffset>
            </wp:positionV>
            <wp:extent cx="840105" cy="774065"/>
            <wp:effectExtent l="0" t="0" r="0" b="698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Дальневосточный филиал федерального государственного бюджетного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учреждения высшего образования</w:t>
      </w:r>
    </w:p>
    <w:p w:rsidR="007409EC" w:rsidRDefault="00BF5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«Всероссийская академия внешней торговли</w:t>
      </w:r>
    </w:p>
    <w:p w:rsidR="007409EC" w:rsidRDefault="00BF5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экономического развития Российской Федерации»»</w:t>
      </w:r>
    </w:p>
    <w:p w:rsidR="007409EC" w:rsidRDefault="00BF52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A02699" id="Прямая соединительная линия 2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" strokeweight="4.5pt">
                <v:stroke linestyle="thickThin"/>
              </v:line>
            </w:pict>
          </mc:Fallback>
        </mc:AlternateContent>
      </w:r>
    </w:p>
    <w:p w:rsidR="007409EC" w:rsidRDefault="00BF524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кафедрА «Экономика и управление»</w:t>
      </w: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09EC" w:rsidRDefault="00BF524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10. ОЦЕНОЧНЫЕ СРЕДСТВА</w:t>
      </w:r>
    </w:p>
    <w:p w:rsidR="007409EC" w:rsidRDefault="007409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9EC" w:rsidRDefault="00BF5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 ОРГАНИЗАЦИИ И ОРГАНИЗАЦИОННОЕ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ПОВЕДЕНИЕ</w:t>
      </w:r>
    </w:p>
    <w:p w:rsidR="007409EC" w:rsidRDefault="007409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09EC" w:rsidRDefault="00BF524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направлению подготовки - 38.03.01 «Экономика»</w:t>
      </w:r>
    </w:p>
    <w:p w:rsidR="007409EC" w:rsidRDefault="00BF524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(уровень бакалавриата)</w:t>
      </w:r>
    </w:p>
    <w:p w:rsidR="007409EC" w:rsidRDefault="00BF524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направленность (профиль) «Экономика предприятий и организаций»</w:t>
      </w:r>
    </w:p>
    <w:p w:rsidR="007409EC" w:rsidRDefault="00BF524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подготовки (очная,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очно-заочная)</w:t>
      </w:r>
    </w:p>
    <w:p w:rsidR="007409EC" w:rsidRDefault="00BF524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(обязательная часть)</w:t>
      </w: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09EC" w:rsidRDefault="007409E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09EC" w:rsidRDefault="00BF524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:rsidR="007409EC" w:rsidRDefault="00BF524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2025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</w:p>
    <w:p w:rsidR="007409EC" w:rsidRDefault="00BF524F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ОЦЕНОЧНЫХ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430"/>
        <w:gridCol w:w="4581"/>
      </w:tblGrid>
      <w:tr w:rsidR="007409EC">
        <w:trPr>
          <w:trHeight w:val="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BF52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№</w:t>
            </w:r>
          </w:p>
          <w:p w:rsidR="007409EC" w:rsidRDefault="00BF52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BF52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Контролируемые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BF52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Оценочные средства</w:t>
            </w:r>
          </w:p>
        </w:tc>
      </w:tr>
      <w:tr w:rsidR="007409EC">
        <w:trPr>
          <w:trHeight w:val="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BF524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BF524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УК-3.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BF524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Опросы. </w:t>
            </w:r>
          </w:p>
          <w:p w:rsidR="007409EC" w:rsidRDefault="00BF524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Активная работа посещение занятий, дискуссии, на темы предложенных и подготовленных в окладах, рефератов, устных сообщений. </w:t>
            </w:r>
          </w:p>
          <w:p w:rsidR="007409EC" w:rsidRDefault="00BF524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Тестирование</w:t>
            </w:r>
          </w:p>
          <w:p w:rsidR="007409EC" w:rsidRDefault="00BF524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Итоговый контроль проводится в форме экзамена</w:t>
            </w:r>
          </w:p>
        </w:tc>
      </w:tr>
      <w:tr w:rsidR="007409EC">
        <w:trPr>
          <w:trHeight w:val="4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9EC" w:rsidRDefault="007409E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9EC" w:rsidRDefault="00BF52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ОПК-1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Способен применять знания (на промежуточном уровне) экономическо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й теории при решении прикладных задач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9EC" w:rsidRDefault="00BF524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Опросы. </w:t>
            </w:r>
          </w:p>
          <w:p w:rsidR="007409EC" w:rsidRDefault="00BF524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Активная работа посещение занятий, дискуссии, на темы предложенных и подготовленных в окладах, рефератов, устных сообщений. </w:t>
            </w:r>
          </w:p>
          <w:p w:rsidR="007409EC" w:rsidRDefault="00BF524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Тестирование</w:t>
            </w:r>
          </w:p>
          <w:p w:rsidR="007409EC" w:rsidRDefault="00BF524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Итоговый контроль проводится в форме экзамена</w:t>
            </w:r>
          </w:p>
        </w:tc>
      </w:tr>
      <w:tr w:rsidR="007409EC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409EC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409EC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740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409EC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740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EC" w:rsidRDefault="0074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7409EC" w:rsidRDefault="007409E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09EC" w:rsidRDefault="00BF524F">
      <w:pPr>
        <w:pStyle w:val="32"/>
        <w:shd w:val="clear" w:color="auto" w:fill="auto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студентов с ограниченными возможностями здоровья предусмотрены следующие оценочные средства:</w:t>
      </w:r>
    </w:p>
    <w:tbl>
      <w:tblPr>
        <w:tblStyle w:val="af8"/>
        <w:tblpPr w:leftFromText="180" w:rightFromText="180" w:vertAnchor="text" w:tblpY="3"/>
        <w:tblW w:w="0" w:type="auto"/>
        <w:tblLook w:val="04A0" w:firstRow="1" w:lastRow="0" w:firstColumn="1" w:lastColumn="0" w:noHBand="0" w:noVBand="1"/>
      </w:tblPr>
      <w:tblGrid>
        <w:gridCol w:w="560"/>
        <w:gridCol w:w="2196"/>
        <w:gridCol w:w="2719"/>
        <w:gridCol w:w="4096"/>
      </w:tblGrid>
      <w:tr w:rsidR="007409EC">
        <w:tc>
          <w:tcPr>
            <w:tcW w:w="0" w:type="auto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Style w:val="23"/>
                <w:color w:val="auto"/>
                <w:szCs w:val="22"/>
              </w:rPr>
              <w:t>Категории студентов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Style w:val="23"/>
                <w:color w:val="auto"/>
                <w:szCs w:val="22"/>
              </w:rPr>
              <w:t>Виды оценочных средств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Style w:val="23"/>
                <w:color w:val="auto"/>
                <w:szCs w:val="22"/>
              </w:rPr>
              <w:t>Форма контроля и оценки результатов обучения</w:t>
            </w:r>
          </w:p>
        </w:tc>
      </w:tr>
      <w:tr w:rsidR="007409EC">
        <w:tc>
          <w:tcPr>
            <w:tcW w:w="0" w:type="auto"/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</w:tcPr>
          <w:p w:rsidR="007409EC" w:rsidRDefault="00BF524F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нарушением слуха</w:t>
            </w:r>
          </w:p>
        </w:tc>
        <w:tc>
          <w:tcPr>
            <w:tcW w:w="0" w:type="auto"/>
            <w:vAlign w:val="bottom"/>
          </w:tcPr>
          <w:p w:rsidR="007409EC" w:rsidRDefault="00BF524F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Письменные домашние контрольные работы, вопросы к экзамену, реферат, </w:t>
            </w:r>
          </w:p>
        </w:tc>
        <w:tc>
          <w:tcPr>
            <w:tcW w:w="0" w:type="auto"/>
          </w:tcPr>
          <w:p w:rsidR="007409EC" w:rsidRDefault="00BF524F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Преимущественно письменная проверка</w:t>
            </w:r>
          </w:p>
        </w:tc>
      </w:tr>
      <w:tr w:rsidR="007409EC">
        <w:tc>
          <w:tcPr>
            <w:tcW w:w="0" w:type="auto"/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</w:tcPr>
          <w:p w:rsidR="007409EC" w:rsidRDefault="00BF524F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нарушением зрения</w:t>
            </w:r>
          </w:p>
        </w:tc>
        <w:tc>
          <w:tcPr>
            <w:tcW w:w="0" w:type="auto"/>
            <w:vAlign w:val="bottom"/>
          </w:tcPr>
          <w:p w:rsidR="007409EC" w:rsidRDefault="00BF524F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Собеседование по вопросам к экзамену, выступление с докладом</w:t>
            </w:r>
          </w:p>
        </w:tc>
        <w:tc>
          <w:tcPr>
            <w:tcW w:w="0" w:type="auto"/>
          </w:tcPr>
          <w:p w:rsidR="007409EC" w:rsidRDefault="00BF524F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Преимущественно устная проверка(индивидуально)</w:t>
            </w:r>
          </w:p>
        </w:tc>
      </w:tr>
      <w:tr w:rsidR="007409EC">
        <w:tc>
          <w:tcPr>
            <w:tcW w:w="0" w:type="auto"/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</w:tcPr>
          <w:p w:rsidR="007409EC" w:rsidRDefault="00BF524F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 нарушением </w:t>
            </w:r>
            <w:r>
              <w:rPr>
                <w:rFonts w:ascii="Times New Roman" w:hAnsi="Times New Roman" w:cs="Times New Roman"/>
                <w:sz w:val="24"/>
              </w:rPr>
              <w:t>опорно</w:t>
            </w:r>
            <w:r>
              <w:rPr>
                <w:rFonts w:ascii="Times New Roman" w:hAnsi="Times New Roman" w:cs="Times New Roman"/>
                <w:sz w:val="24"/>
              </w:rPr>
              <w:softHyphen/>
              <w:t>двигательного аппарата</w:t>
            </w:r>
          </w:p>
        </w:tc>
        <w:tc>
          <w:tcPr>
            <w:tcW w:w="0" w:type="auto"/>
          </w:tcPr>
          <w:p w:rsidR="007409EC" w:rsidRDefault="00BF524F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Письменные домашние контрольные работы, вопросы к экзамену, реферат.</w:t>
            </w:r>
          </w:p>
        </w:tc>
        <w:tc>
          <w:tcPr>
            <w:tcW w:w="0" w:type="auto"/>
          </w:tcPr>
          <w:p w:rsidR="007409EC" w:rsidRDefault="00BF524F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7409EC" w:rsidRDefault="007409EC">
      <w:pPr>
        <w:pStyle w:val="af9"/>
        <w:spacing w:line="276" w:lineRule="auto"/>
        <w:jc w:val="both"/>
        <w:rPr>
          <w:b/>
        </w:rPr>
      </w:pPr>
    </w:p>
    <w:p w:rsidR="007409EC" w:rsidRDefault="00BF524F">
      <w:pPr>
        <w:pStyle w:val="af9"/>
        <w:numPr>
          <w:ilvl w:val="1"/>
          <w:numId w:val="20"/>
        </w:numPr>
        <w:spacing w:line="276" w:lineRule="auto"/>
        <w:ind w:left="360" w:firstLine="360"/>
        <w:jc w:val="both"/>
        <w:rPr>
          <w:b/>
        </w:rPr>
      </w:pPr>
      <w:r>
        <w:rPr>
          <w:b/>
        </w:rPr>
        <w:t xml:space="preserve">План – график проведения контрольно-оценочных мероприятий по </w:t>
      </w:r>
      <w:r>
        <w:rPr>
          <w:b/>
        </w:rPr>
        <w:t>дисциплине «</w:t>
      </w:r>
      <w:r>
        <w:rPr>
          <w:rFonts w:eastAsia="Times New Roman"/>
          <w:b/>
        </w:rPr>
        <w:t>Теория организации и организационное поведение»</w:t>
      </w:r>
    </w:p>
    <w:p w:rsidR="007409EC" w:rsidRDefault="007409EC">
      <w:pPr>
        <w:pStyle w:val="af9"/>
        <w:spacing w:line="276" w:lineRule="auto"/>
        <w:jc w:val="both"/>
        <w:rPr>
          <w:b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376"/>
        <w:gridCol w:w="2127"/>
        <w:gridCol w:w="1633"/>
        <w:gridCol w:w="3435"/>
      </w:tblGrid>
      <w:tr w:rsidR="007409EC">
        <w:trPr>
          <w:trHeight w:val="497"/>
        </w:trPr>
        <w:tc>
          <w:tcPr>
            <w:tcW w:w="2376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Срок</w:t>
            </w:r>
          </w:p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(сем.)</w:t>
            </w:r>
          </w:p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форма обучения:</w:t>
            </w:r>
          </w:p>
          <w:p w:rsidR="007409EC" w:rsidRDefault="00BF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очная; </w:t>
            </w:r>
          </w:p>
          <w:p w:rsidR="007409EC" w:rsidRDefault="00BF524F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очно-заочная;</w:t>
            </w:r>
          </w:p>
        </w:tc>
        <w:tc>
          <w:tcPr>
            <w:tcW w:w="2127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Название оценочного мероприятия</w:t>
            </w:r>
          </w:p>
        </w:tc>
        <w:tc>
          <w:tcPr>
            <w:tcW w:w="1574" w:type="dxa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Вид оценочного средства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Объект контроля</w:t>
            </w:r>
          </w:p>
        </w:tc>
      </w:tr>
      <w:tr w:rsidR="007409EC">
        <w:trPr>
          <w:trHeight w:val="162"/>
        </w:trPr>
        <w:tc>
          <w:tcPr>
            <w:tcW w:w="2376" w:type="dxa"/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семестр</w:t>
            </w:r>
          </w:p>
        </w:tc>
        <w:tc>
          <w:tcPr>
            <w:tcW w:w="2127" w:type="dxa"/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Входной контроль</w:t>
            </w:r>
          </w:p>
        </w:tc>
        <w:tc>
          <w:tcPr>
            <w:tcW w:w="1574" w:type="dxa"/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Опрос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Уровень знаний</w:t>
            </w:r>
          </w:p>
        </w:tc>
      </w:tr>
      <w:tr w:rsidR="007409EC">
        <w:trPr>
          <w:trHeight w:val="70"/>
        </w:trPr>
        <w:tc>
          <w:tcPr>
            <w:tcW w:w="2376" w:type="dxa"/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семестр</w:t>
            </w:r>
          </w:p>
        </w:tc>
        <w:tc>
          <w:tcPr>
            <w:tcW w:w="2127" w:type="dxa"/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Текущий контроль </w:t>
            </w:r>
          </w:p>
        </w:tc>
        <w:tc>
          <w:tcPr>
            <w:tcW w:w="1574" w:type="dxa"/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Реферат</w:t>
            </w:r>
          </w:p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Качество освоения материала</w:t>
            </w:r>
          </w:p>
          <w:p w:rsidR="007409EC" w:rsidRDefault="00BF524F">
            <w:pPr>
              <w:pStyle w:val="af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Оригинальность материала</w:t>
            </w:r>
          </w:p>
          <w:p w:rsidR="007409EC" w:rsidRDefault="00BF524F">
            <w:pPr>
              <w:pStyle w:val="af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Соблюдение требований</w:t>
            </w:r>
          </w:p>
          <w:p w:rsidR="007409EC" w:rsidRDefault="00BF524F">
            <w:pPr>
              <w:pStyle w:val="af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Освоение компетенций</w:t>
            </w:r>
          </w:p>
          <w:p w:rsidR="007409EC" w:rsidRDefault="00BF524F">
            <w:pPr>
              <w:pStyle w:val="af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Правильность выполнения заданий</w:t>
            </w:r>
          </w:p>
        </w:tc>
      </w:tr>
      <w:tr w:rsidR="007409EC">
        <w:trPr>
          <w:trHeight w:val="70"/>
        </w:trPr>
        <w:tc>
          <w:tcPr>
            <w:tcW w:w="2376" w:type="dxa"/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семестр</w:t>
            </w:r>
          </w:p>
        </w:tc>
        <w:tc>
          <w:tcPr>
            <w:tcW w:w="2127" w:type="dxa"/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Выходной контроль</w:t>
            </w:r>
          </w:p>
        </w:tc>
        <w:tc>
          <w:tcPr>
            <w:tcW w:w="1574" w:type="dxa"/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экзамен</w:t>
            </w:r>
          </w:p>
        </w:tc>
        <w:tc>
          <w:tcPr>
            <w:tcW w:w="0" w:type="auto"/>
            <w:vAlign w:val="center"/>
          </w:tcPr>
          <w:p w:rsidR="007409EC" w:rsidRDefault="00BF524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Правильность ответов на вопросы экзамена. Освоение </w:t>
            </w:r>
            <w:r>
              <w:rPr>
                <w:rFonts w:ascii="Times New Roman" w:hAnsi="Times New Roman" w:cs="Times New Roman"/>
                <w:sz w:val="24"/>
              </w:rPr>
              <w:t>компетенций</w:t>
            </w:r>
          </w:p>
        </w:tc>
      </w:tr>
    </w:tbl>
    <w:p w:rsidR="007409EC" w:rsidRDefault="007409EC">
      <w:pPr>
        <w:pStyle w:val="af9"/>
        <w:spacing w:line="360" w:lineRule="auto"/>
        <w:rPr>
          <w:rFonts w:eastAsia="Times New Roman"/>
          <w:b/>
        </w:rPr>
      </w:pPr>
    </w:p>
    <w:p w:rsidR="007409EC" w:rsidRDefault="007409EC">
      <w:pPr>
        <w:pStyle w:val="af9"/>
        <w:spacing w:line="360" w:lineRule="auto"/>
        <w:rPr>
          <w:rFonts w:eastAsia="Times New Roman"/>
          <w:b/>
        </w:rPr>
      </w:pPr>
    </w:p>
    <w:p w:rsidR="007409EC" w:rsidRDefault="00BF524F">
      <w:pPr>
        <w:pStyle w:val="af9"/>
        <w:numPr>
          <w:ilvl w:val="1"/>
          <w:numId w:val="21"/>
        </w:numPr>
        <w:spacing w:line="36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Контрольные вопросы, выносимые на экзамен</w:t>
      </w:r>
    </w:p>
    <w:p w:rsidR="007409EC" w:rsidRDefault="007409EC">
      <w:pPr>
        <w:pStyle w:val="af9"/>
        <w:spacing w:line="360" w:lineRule="auto"/>
        <w:ind w:left="1429"/>
        <w:jc w:val="both"/>
        <w:rPr>
          <w:rFonts w:eastAsia="Times New Roman"/>
          <w:b/>
          <w:i/>
          <w:sz w:val="28"/>
          <w:szCs w:val="28"/>
        </w:rPr>
      </w:pP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Возникновение теории организации как науки и ее место в системе научных знаний. 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 и предмет теории организации. Определения понятия «организация».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Признаки и свойства организации как системы.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Теория психоанализа. Теория бихевиоризма.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виды систем. Организация как система.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 развития. Жизненные циклы организации и товара.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Системный подход и системный анализ к исследованию организации.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Причины конфликтов. Блок-схема развития </w:t>
      </w:r>
      <w:r>
        <w:rPr>
          <w:rFonts w:ascii="Times New Roman" w:hAnsi="Times New Roman"/>
          <w:sz w:val="24"/>
          <w:szCs w:val="24"/>
        </w:rPr>
        <w:t>конфликтов в организации.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Хозяйственные организации и их особенности.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Изменения в организациях. Модель развития организации.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Стресс в организации. Методы борьбы со стрессом в организации.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Организационно-правовые формы коммерческих организаций.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Личностные х</w:t>
      </w:r>
      <w:r>
        <w:rPr>
          <w:rFonts w:ascii="Times New Roman" w:hAnsi="Times New Roman"/>
          <w:sz w:val="24"/>
          <w:szCs w:val="24"/>
        </w:rPr>
        <w:t>арактеристики, влияющие на организационное поведение.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 единства анализа и синтеза. Анализ и синтез как методы исследования и проектирования организаций.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организацией, соотношение между понятиями «организация» и «управление».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как</w:t>
      </w:r>
      <w:r>
        <w:rPr>
          <w:rFonts w:ascii="Times New Roman" w:hAnsi="Times New Roman"/>
          <w:sz w:val="24"/>
          <w:szCs w:val="24"/>
        </w:rPr>
        <w:t xml:space="preserve"> процесс и его содержание.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«Бюрократические» структуры управления организацией.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группы. Классификация группы. Причины объединения в группы.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Организационные ценности, нормы поведения и организационные ориентиры.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Коммуникации в организации: классифик</w:t>
      </w:r>
      <w:r>
        <w:rPr>
          <w:rFonts w:ascii="Times New Roman" w:hAnsi="Times New Roman"/>
          <w:sz w:val="24"/>
          <w:szCs w:val="24"/>
        </w:rPr>
        <w:t>ация, барьеры, алгоритмы.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Носители организационной культуры. Культуры реальных и фиктивных деклараций.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Самоорганизация и ее типы.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формирования организационных культур.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законы организации, их взаимодействие.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Адаптация организации, ее сущность </w:t>
      </w:r>
      <w:r>
        <w:rPr>
          <w:rFonts w:ascii="Times New Roman" w:hAnsi="Times New Roman"/>
          <w:sz w:val="24"/>
          <w:szCs w:val="24"/>
        </w:rPr>
        <w:t>и формы.</w:t>
      </w:r>
    </w:p>
    <w:p w:rsidR="007409EC" w:rsidRDefault="00BF524F">
      <w:pPr>
        <w:pStyle w:val="12"/>
        <w:numPr>
          <w:ilvl w:val="0"/>
          <w:numId w:val="22"/>
        </w:numPr>
        <w:tabs>
          <w:tab w:val="left" w:pos="0"/>
          <w:tab w:val="left" w:pos="426"/>
        </w:tabs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 самосохранения, его содержание и формы реализации.</w:t>
      </w: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9EC" w:rsidRDefault="00BF524F">
      <w:pPr>
        <w:pStyle w:val="37"/>
        <w:keepNext/>
        <w:keepLines/>
        <w:numPr>
          <w:ilvl w:val="1"/>
          <w:numId w:val="21"/>
        </w:numPr>
        <w:shd w:val="clear" w:color="auto" w:fill="auto"/>
        <w:tabs>
          <w:tab w:val="left" w:pos="142"/>
          <w:tab w:val="left" w:pos="567"/>
        </w:tabs>
        <w:spacing w:after="0" w:line="360" w:lineRule="auto"/>
        <w:ind w:left="0" w:firstLine="0"/>
        <w:jc w:val="center"/>
        <w:outlineLvl w:val="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Вопросы для обсуждения по теме</w:t>
      </w:r>
    </w:p>
    <w:p w:rsidR="007409EC" w:rsidRDefault="007409EC">
      <w:pPr>
        <w:pStyle w:val="37"/>
        <w:keepNext/>
        <w:keepLines/>
        <w:shd w:val="clear" w:color="auto" w:fill="auto"/>
        <w:tabs>
          <w:tab w:val="left" w:pos="142"/>
          <w:tab w:val="left" w:pos="567"/>
        </w:tabs>
        <w:spacing w:after="0" w:line="360" w:lineRule="auto"/>
        <w:outlineLvl w:val="9"/>
        <w:rPr>
          <w:b/>
          <w:bCs/>
          <w:sz w:val="24"/>
          <w:szCs w:val="24"/>
        </w:rPr>
      </w:pP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Тема 1. Теория организации и организационное поведение, их место в системе научных знаний</w:t>
      </w:r>
    </w:p>
    <w:p w:rsidR="007409EC" w:rsidRDefault="00BF524F">
      <w:pPr>
        <w:pStyle w:val="37"/>
        <w:keepNext/>
        <w:keepLines/>
        <w:tabs>
          <w:tab w:val="left" w:pos="142"/>
          <w:tab w:val="left" w:pos="284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Определение «организационная система».</w:t>
      </w:r>
    </w:p>
    <w:p w:rsidR="007409EC" w:rsidRDefault="00BF524F">
      <w:pPr>
        <w:pStyle w:val="37"/>
        <w:keepNext/>
        <w:keepLines/>
        <w:tabs>
          <w:tab w:val="left" w:pos="142"/>
          <w:tab w:val="left" w:pos="284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 xml:space="preserve">Процесс создания </w:t>
      </w:r>
      <w:r>
        <w:rPr>
          <w:sz w:val="24"/>
          <w:szCs w:val="24"/>
        </w:rPr>
        <w:t>организационной системы.</w:t>
      </w:r>
    </w:p>
    <w:p w:rsidR="007409EC" w:rsidRDefault="00BF524F">
      <w:pPr>
        <w:pStyle w:val="37"/>
        <w:keepNext/>
        <w:keepLines/>
        <w:tabs>
          <w:tab w:val="left" w:pos="142"/>
          <w:tab w:val="left" w:pos="284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Формирование внутреннего механизма организационной системы.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Тема 2. Классификация организаций и организационных отношений</w:t>
      </w:r>
    </w:p>
    <w:p w:rsidR="007409EC" w:rsidRDefault="00BF524F">
      <w:pPr>
        <w:pStyle w:val="37"/>
        <w:keepNext/>
        <w:keepLines/>
        <w:tabs>
          <w:tab w:val="left" w:pos="142"/>
          <w:tab w:val="left" w:pos="284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Сущность организационной структуры.</w:t>
      </w:r>
    </w:p>
    <w:p w:rsidR="007409EC" w:rsidRDefault="00BF524F">
      <w:pPr>
        <w:pStyle w:val="37"/>
        <w:keepNext/>
        <w:keepLines/>
        <w:tabs>
          <w:tab w:val="left" w:pos="142"/>
          <w:tab w:val="left" w:pos="284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Централизация и децентрализация.</w:t>
      </w:r>
    </w:p>
    <w:p w:rsidR="007409EC" w:rsidRDefault="00BF524F">
      <w:pPr>
        <w:pStyle w:val="37"/>
        <w:keepNext/>
        <w:keepLines/>
        <w:tabs>
          <w:tab w:val="left" w:pos="142"/>
          <w:tab w:val="left" w:pos="284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Сравнительная характеристика</w:t>
      </w:r>
      <w:r>
        <w:rPr>
          <w:sz w:val="24"/>
          <w:szCs w:val="24"/>
        </w:rPr>
        <w:t xml:space="preserve"> организационных структур (линейно-функциональные, дивизиональные, проектные)</w:t>
      </w:r>
    </w:p>
    <w:p w:rsidR="007409EC" w:rsidRDefault="00BF524F">
      <w:pPr>
        <w:pStyle w:val="37"/>
        <w:keepNext/>
        <w:keepLines/>
        <w:tabs>
          <w:tab w:val="left" w:pos="142"/>
          <w:tab w:val="left" w:pos="284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Оптимальные структуры взаимодействия рабочих групп.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Тема 3. Законы и принципы организации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1.Основополагающие законы организации.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2.Законы организации второго уровня.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3.Принцип</w:t>
      </w:r>
      <w:r>
        <w:rPr>
          <w:sz w:val="24"/>
          <w:szCs w:val="24"/>
        </w:rPr>
        <w:t>ы организации.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Тема 4. Основные принципиальные модели организации</w:t>
      </w:r>
    </w:p>
    <w:p w:rsidR="007409EC" w:rsidRDefault="00BF524F">
      <w:pPr>
        <w:numPr>
          <w:ilvl w:val="0"/>
          <w:numId w:val="23"/>
        </w:numPr>
        <w:tabs>
          <w:tab w:val="left" w:pos="142"/>
          <w:tab w:val="left" w:pos="284"/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механизма внешних отношений организационной системы.</w:t>
      </w:r>
    </w:p>
    <w:p w:rsidR="007409EC" w:rsidRDefault="00BF524F">
      <w:pPr>
        <w:numPr>
          <w:ilvl w:val="0"/>
          <w:numId w:val="23"/>
        </w:numPr>
        <w:tabs>
          <w:tab w:val="left" w:pos="142"/>
          <w:tab w:val="left" w:pos="284"/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Технология создания и регистрации организаций.</w:t>
      </w:r>
    </w:p>
    <w:p w:rsidR="007409EC" w:rsidRDefault="00BF524F">
      <w:pPr>
        <w:numPr>
          <w:ilvl w:val="0"/>
          <w:numId w:val="23"/>
        </w:numPr>
        <w:tabs>
          <w:tab w:val="left" w:pos="142"/>
          <w:tab w:val="left" w:pos="284"/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Принципы рациональной бюрократии М. Вебера.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Тема 5. Теории поведения человека</w:t>
      </w:r>
      <w:r>
        <w:rPr>
          <w:b/>
          <w:bCs/>
          <w:sz w:val="24"/>
          <w:szCs w:val="24"/>
        </w:rPr>
        <w:t xml:space="preserve"> в организации. Лидерство в организации. Понятия о стилях руководства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1.Понятия «человек» и «личность».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2.Типы высшей нервной деятельности.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3.Темперамент. Определение типа темперамента.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Тема 6. Формирование группового поведения в организации</w:t>
      </w:r>
    </w:p>
    <w:p w:rsidR="007409EC" w:rsidRDefault="00BF524F">
      <w:pPr>
        <w:numPr>
          <w:ilvl w:val="0"/>
          <w:numId w:val="24"/>
        </w:numPr>
        <w:tabs>
          <w:tab w:val="left" w:pos="142"/>
          <w:tab w:val="left" w:pos="284"/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Социально-псих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ологический климат (СПК). Виды СПК, его внешние и внутренние параметры.</w:t>
      </w:r>
    </w:p>
    <w:p w:rsidR="007409EC" w:rsidRDefault="00BF524F">
      <w:pPr>
        <w:numPr>
          <w:ilvl w:val="0"/>
          <w:numId w:val="24"/>
        </w:numPr>
        <w:tabs>
          <w:tab w:val="left" w:pos="142"/>
          <w:tab w:val="left" w:pos="284"/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Поведенческие проявления факторов СПК, влияющие на инновационную деятельность организации.</w:t>
      </w:r>
    </w:p>
    <w:p w:rsidR="007409EC" w:rsidRDefault="00BF524F">
      <w:pPr>
        <w:numPr>
          <w:ilvl w:val="0"/>
          <w:numId w:val="24"/>
        </w:numPr>
        <w:tabs>
          <w:tab w:val="left" w:pos="142"/>
          <w:tab w:val="left" w:pos="284"/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Уровень благоприятности СПК.</w:t>
      </w:r>
    </w:p>
    <w:p w:rsidR="007409EC" w:rsidRDefault="00BF524F">
      <w:pPr>
        <w:numPr>
          <w:ilvl w:val="0"/>
          <w:numId w:val="24"/>
        </w:numPr>
        <w:tabs>
          <w:tab w:val="left" w:pos="142"/>
          <w:tab w:val="left" w:pos="284"/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Анализ и конструирование организации.</w:t>
      </w:r>
    </w:p>
    <w:p w:rsidR="007409EC" w:rsidRDefault="00BF524F">
      <w:pPr>
        <w:numPr>
          <w:ilvl w:val="0"/>
          <w:numId w:val="24"/>
        </w:numPr>
        <w:tabs>
          <w:tab w:val="left" w:pos="142"/>
          <w:tab w:val="left" w:pos="284"/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Группа. Коллектив. Команда: понятие, стадии развития. Формальная и неформальная структуры, их взаимовлияния. 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Тема 7. Мотивация и результативность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1.Общая характеристика мотивации. Потребности, побуждения. Мотивационный процесс.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2.Содержательные теории мот</w:t>
      </w:r>
      <w:r>
        <w:rPr>
          <w:sz w:val="24"/>
          <w:szCs w:val="24"/>
        </w:rPr>
        <w:t>ивации, их характеристика.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3.Процессуальные теории мотивации, их характеристика.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4.Использование идей теории мотивации в практике управления российских фирм.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Тема 8. Конфликты и управление поведением в конфликтных ситуациях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1.Конфликт как столкновение прот</w:t>
      </w:r>
      <w:r>
        <w:rPr>
          <w:sz w:val="24"/>
          <w:szCs w:val="24"/>
        </w:rPr>
        <w:t>ивоположно направленных целей, интересов, установок и мотивов людей в ходе их взаимодействия. Классификация конфликтов.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2.Фазы развития конфликтов.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3.Стратегии поведения в конфликте.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Тема 9. Изменения в организации и управление нововведениями в организация</w:t>
      </w:r>
      <w:r>
        <w:rPr>
          <w:b/>
          <w:bCs/>
          <w:sz w:val="24"/>
          <w:szCs w:val="24"/>
        </w:rPr>
        <w:t>х. Организационное развитие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1.Анализ и конструирование организации. Жизненный цикл и фазы развития организации. 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2.Необходимость перемен в организации. Управление изменениями, различные методы. Способы преодоления сопротивлениям персонам.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3.Управление ново</w:t>
      </w:r>
      <w:r>
        <w:rPr>
          <w:sz w:val="24"/>
          <w:szCs w:val="24"/>
        </w:rPr>
        <w:t>введениями в организации. Инновационный потенциал организации, его реализация.</w:t>
      </w:r>
    </w:p>
    <w:p w:rsidR="007409EC" w:rsidRDefault="00BF524F">
      <w:pPr>
        <w:pStyle w:val="37"/>
        <w:keepNext/>
        <w:keepLines/>
        <w:shd w:val="clear" w:color="auto" w:fill="auto"/>
        <w:tabs>
          <w:tab w:val="left" w:pos="142"/>
          <w:tab w:val="left" w:pos="567"/>
        </w:tabs>
        <w:spacing w:after="0" w:line="360" w:lineRule="auto"/>
        <w:jc w:val="both"/>
        <w:outlineLvl w:val="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Тема 10. Корпоративная культура в организации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1.Природа имиджа организации, его формирование; составные элементы.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2.Предметно-пространственная среда организации; реклама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3.Формирование общественного мнения. Связь с общественностью (Паблик рилейшенз PR).</w:t>
      </w:r>
    </w:p>
    <w:p w:rsidR="007409EC" w:rsidRDefault="00BF524F">
      <w:pPr>
        <w:pStyle w:val="37"/>
        <w:keepNext/>
        <w:keepLines/>
        <w:tabs>
          <w:tab w:val="left" w:pos="142"/>
          <w:tab w:val="left" w:pos="567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4.Общение и этика. Деловой этикет: исторический аспект, деловой одежды.</w:t>
      </w:r>
    </w:p>
    <w:p w:rsidR="007409EC" w:rsidRDefault="00BF524F">
      <w:pPr>
        <w:pStyle w:val="37"/>
        <w:keepNext/>
        <w:keepLines/>
        <w:shd w:val="clear" w:color="auto" w:fill="auto"/>
        <w:tabs>
          <w:tab w:val="left" w:pos="142"/>
          <w:tab w:val="left" w:pos="567"/>
        </w:tabs>
        <w:spacing w:after="0" w:line="360" w:lineRule="auto"/>
        <w:jc w:val="both"/>
        <w:outlineLvl w:val="9"/>
        <w:rPr>
          <w:sz w:val="24"/>
          <w:szCs w:val="24"/>
        </w:rPr>
      </w:pPr>
      <w:r>
        <w:rPr>
          <w:sz w:val="24"/>
          <w:szCs w:val="24"/>
        </w:rPr>
        <w:t>5.Деловое общение: беседы, совещания, деловое письмо, публичные выступления.</w:t>
      </w:r>
    </w:p>
    <w:p w:rsidR="007409EC" w:rsidRDefault="007409EC">
      <w:pPr>
        <w:pStyle w:val="37"/>
        <w:keepNext/>
        <w:keepLines/>
        <w:shd w:val="clear" w:color="auto" w:fill="auto"/>
        <w:spacing w:after="0" w:line="360" w:lineRule="auto"/>
        <w:outlineLvl w:val="9"/>
        <w:rPr>
          <w:sz w:val="24"/>
          <w:szCs w:val="24"/>
        </w:rPr>
      </w:pPr>
    </w:p>
    <w:p w:rsidR="007409EC" w:rsidRDefault="00BF524F">
      <w:pPr>
        <w:pStyle w:val="37"/>
        <w:keepNext/>
        <w:keepLines/>
        <w:numPr>
          <w:ilvl w:val="1"/>
          <w:numId w:val="21"/>
        </w:numPr>
        <w:shd w:val="clear" w:color="auto" w:fill="auto"/>
        <w:spacing w:after="0" w:line="360" w:lineRule="auto"/>
        <w:jc w:val="center"/>
        <w:outlineLvl w:val="9"/>
        <w:rPr>
          <w:sz w:val="24"/>
          <w:szCs w:val="24"/>
        </w:rPr>
      </w:pPr>
      <w:r>
        <w:rPr>
          <w:b/>
          <w:sz w:val="24"/>
          <w:szCs w:val="24"/>
        </w:rPr>
        <w:t>Примерная тематика для</w:t>
      </w:r>
      <w:r>
        <w:rPr>
          <w:b/>
          <w:sz w:val="24"/>
          <w:szCs w:val="24"/>
        </w:rPr>
        <w:t xml:space="preserve"> написания рефератов, докладов</w:t>
      </w:r>
    </w:p>
    <w:p w:rsidR="007409EC" w:rsidRDefault="007409EC">
      <w:pPr>
        <w:pStyle w:val="37"/>
        <w:keepNext/>
        <w:keepLines/>
        <w:shd w:val="clear" w:color="auto" w:fill="auto"/>
        <w:tabs>
          <w:tab w:val="left" w:pos="851"/>
        </w:tabs>
        <w:spacing w:after="0" w:line="360" w:lineRule="auto"/>
        <w:ind w:firstLine="567"/>
        <w:jc w:val="both"/>
        <w:outlineLvl w:val="9"/>
        <w:rPr>
          <w:i/>
          <w:sz w:val="24"/>
          <w:szCs w:val="24"/>
        </w:rPr>
      </w:pPr>
    </w:p>
    <w:p w:rsidR="007409EC" w:rsidRDefault="00BF524F">
      <w:pPr>
        <w:tabs>
          <w:tab w:val="left" w:pos="426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1. Теория организации и организационное поведение, их место в системе научных знаний</w:t>
      </w:r>
    </w:p>
    <w:p w:rsidR="007409EC" w:rsidRDefault="00BF524F">
      <w:pPr>
        <w:pStyle w:val="af9"/>
        <w:numPr>
          <w:ilvl w:val="0"/>
          <w:numId w:val="25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Организация как социальная система.</w:t>
      </w:r>
    </w:p>
    <w:p w:rsidR="007409EC" w:rsidRDefault="00BF524F">
      <w:pPr>
        <w:pStyle w:val="af9"/>
        <w:numPr>
          <w:ilvl w:val="0"/>
          <w:numId w:val="25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Типы организаций.</w:t>
      </w:r>
    </w:p>
    <w:p w:rsidR="007409EC" w:rsidRDefault="00BF524F">
      <w:pPr>
        <w:pStyle w:val="af9"/>
        <w:numPr>
          <w:ilvl w:val="0"/>
          <w:numId w:val="25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Формальная и неформальная организации.</w:t>
      </w:r>
    </w:p>
    <w:p w:rsidR="007409EC" w:rsidRDefault="00BF524F">
      <w:pPr>
        <w:pStyle w:val="af9"/>
        <w:numPr>
          <w:ilvl w:val="0"/>
          <w:numId w:val="25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Этапы и жизненные циклы организации.</w:t>
      </w:r>
    </w:p>
    <w:p w:rsidR="007409EC" w:rsidRDefault="00BF524F">
      <w:pPr>
        <w:pStyle w:val="af9"/>
        <w:numPr>
          <w:ilvl w:val="0"/>
          <w:numId w:val="25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Предприятие как организационная система.</w:t>
      </w:r>
    </w:p>
    <w:p w:rsidR="007409EC" w:rsidRDefault="00BF524F">
      <w:pPr>
        <w:pStyle w:val="af9"/>
        <w:numPr>
          <w:ilvl w:val="0"/>
          <w:numId w:val="25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Хозяйственная организация и её внешняя среда.</w:t>
      </w:r>
    </w:p>
    <w:p w:rsidR="007409EC" w:rsidRDefault="00BF524F">
      <w:pPr>
        <w:pStyle w:val="af9"/>
        <w:numPr>
          <w:ilvl w:val="0"/>
          <w:numId w:val="25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Проблемы выживаемости хозяйственных организаций в переходный период.</w:t>
      </w:r>
    </w:p>
    <w:p w:rsidR="007409EC" w:rsidRDefault="00BF524F">
      <w:pPr>
        <w:tabs>
          <w:tab w:val="left" w:pos="426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2. Классификация организаций и организационных отношений</w:t>
      </w:r>
    </w:p>
    <w:p w:rsidR="007409EC" w:rsidRDefault="00BF524F">
      <w:pPr>
        <w:pStyle w:val="af9"/>
        <w:numPr>
          <w:ilvl w:val="0"/>
          <w:numId w:val="26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Тенденции и формы производственно-хозя</w:t>
      </w:r>
      <w:r>
        <w:t>йственной интеграции.</w:t>
      </w:r>
    </w:p>
    <w:p w:rsidR="007409EC" w:rsidRDefault="00BF524F">
      <w:pPr>
        <w:pStyle w:val="af9"/>
        <w:numPr>
          <w:ilvl w:val="0"/>
          <w:numId w:val="26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Правительственные организации (состав, функции, взаимодействия).</w:t>
      </w:r>
    </w:p>
    <w:p w:rsidR="007409EC" w:rsidRDefault="00BF524F">
      <w:pPr>
        <w:pStyle w:val="af9"/>
        <w:numPr>
          <w:ilvl w:val="0"/>
          <w:numId w:val="26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Общественные организации (состав, функции, взаимодействия).</w:t>
      </w:r>
    </w:p>
    <w:p w:rsidR="007409EC" w:rsidRDefault="00BF524F">
      <w:pPr>
        <w:pStyle w:val="af9"/>
        <w:numPr>
          <w:ilvl w:val="0"/>
          <w:numId w:val="26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Коммерческие организации (состав, функции, взаимодействия).</w:t>
      </w:r>
    </w:p>
    <w:p w:rsidR="007409EC" w:rsidRDefault="00BF524F">
      <w:pPr>
        <w:pStyle w:val="af9"/>
        <w:numPr>
          <w:ilvl w:val="0"/>
          <w:numId w:val="26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Управление организационным развитием компании.</w:t>
      </w:r>
    </w:p>
    <w:p w:rsidR="007409EC" w:rsidRDefault="00BF524F">
      <w:pPr>
        <w:pStyle w:val="af9"/>
        <w:numPr>
          <w:ilvl w:val="0"/>
          <w:numId w:val="26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Ор</w:t>
      </w:r>
      <w:r>
        <w:t>ганизационная культура, её значение и проблемы управления.</w:t>
      </w:r>
    </w:p>
    <w:p w:rsidR="007409EC" w:rsidRDefault="00BF524F">
      <w:pPr>
        <w:pStyle w:val="af9"/>
        <w:numPr>
          <w:ilvl w:val="0"/>
          <w:numId w:val="26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Выбор приоритетов при определении целей организации.</w:t>
      </w:r>
    </w:p>
    <w:p w:rsidR="007409EC" w:rsidRDefault="00BF524F">
      <w:pPr>
        <w:tabs>
          <w:tab w:val="left" w:pos="426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3. Законы и принципы организации</w:t>
      </w:r>
    </w:p>
    <w:p w:rsidR="007409EC" w:rsidRDefault="00BF524F">
      <w:pPr>
        <w:pStyle w:val="af9"/>
        <w:numPr>
          <w:ilvl w:val="0"/>
          <w:numId w:val="27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Методы профилактики обюрокрачивания организации.</w:t>
      </w:r>
    </w:p>
    <w:p w:rsidR="007409EC" w:rsidRDefault="00BF524F">
      <w:pPr>
        <w:pStyle w:val="af9"/>
        <w:numPr>
          <w:ilvl w:val="0"/>
          <w:numId w:val="27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Организационные структуры.</w:t>
      </w:r>
    </w:p>
    <w:p w:rsidR="007409EC" w:rsidRDefault="00BF524F">
      <w:pPr>
        <w:pStyle w:val="af9"/>
        <w:numPr>
          <w:ilvl w:val="0"/>
          <w:numId w:val="27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Рационализация организационных</w:t>
      </w:r>
      <w:r>
        <w:t xml:space="preserve"> систем.</w:t>
      </w:r>
    </w:p>
    <w:p w:rsidR="007409EC" w:rsidRDefault="00BF524F">
      <w:pPr>
        <w:pStyle w:val="af9"/>
        <w:numPr>
          <w:ilvl w:val="0"/>
          <w:numId w:val="27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Реорганизация предприятия как санационная процедура.</w:t>
      </w:r>
    </w:p>
    <w:p w:rsidR="007409EC" w:rsidRDefault="00BF524F">
      <w:pPr>
        <w:pStyle w:val="af9"/>
        <w:numPr>
          <w:ilvl w:val="0"/>
          <w:numId w:val="27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 xml:space="preserve">Проблемы количественного определения организационных характеристик система </w:t>
      </w:r>
    </w:p>
    <w:p w:rsidR="007409EC" w:rsidRDefault="00BF524F">
      <w:pPr>
        <w:pStyle w:val="af9"/>
        <w:numPr>
          <w:ilvl w:val="0"/>
          <w:numId w:val="27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Системный подход к анализу организации</w:t>
      </w:r>
    </w:p>
    <w:p w:rsidR="007409EC" w:rsidRDefault="00BF524F">
      <w:pPr>
        <w:pStyle w:val="af9"/>
        <w:numPr>
          <w:ilvl w:val="0"/>
          <w:numId w:val="27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Классификация организаций по способу взаимодействия с человеком</w:t>
      </w:r>
    </w:p>
    <w:p w:rsidR="007409EC" w:rsidRDefault="00BF524F">
      <w:pPr>
        <w:tabs>
          <w:tab w:val="left" w:pos="426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4. Основны</w:t>
      </w:r>
      <w:r>
        <w:rPr>
          <w:rFonts w:ascii="Times New Roman" w:hAnsi="Times New Roman" w:cs="Times New Roman"/>
          <w:b/>
          <w:sz w:val="24"/>
          <w:szCs w:val="24"/>
        </w:rPr>
        <w:t xml:space="preserve">е принципиальные модели организации </w:t>
      </w:r>
    </w:p>
    <w:p w:rsidR="007409EC" w:rsidRDefault="00BF524F">
      <w:pPr>
        <w:pStyle w:val="af9"/>
        <w:numPr>
          <w:ilvl w:val="0"/>
          <w:numId w:val="28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Структурные схемы управления собственностью в России</w:t>
      </w:r>
    </w:p>
    <w:p w:rsidR="007409EC" w:rsidRDefault="00BF524F">
      <w:pPr>
        <w:pStyle w:val="af9"/>
        <w:numPr>
          <w:ilvl w:val="0"/>
          <w:numId w:val="28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Применение закона синергии в командообразовании</w:t>
      </w:r>
    </w:p>
    <w:p w:rsidR="007409EC" w:rsidRDefault="00BF524F">
      <w:pPr>
        <w:pStyle w:val="af9"/>
        <w:numPr>
          <w:ilvl w:val="0"/>
          <w:numId w:val="28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Законы организации и их взаимодействие</w:t>
      </w:r>
    </w:p>
    <w:p w:rsidR="007409EC" w:rsidRDefault="00BF524F">
      <w:pPr>
        <w:pStyle w:val="af9"/>
        <w:numPr>
          <w:ilvl w:val="0"/>
          <w:numId w:val="28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Статическое и динамическое состояние организации</w:t>
      </w:r>
    </w:p>
    <w:p w:rsidR="007409EC" w:rsidRDefault="00BF524F">
      <w:pPr>
        <w:pStyle w:val="af9"/>
        <w:numPr>
          <w:ilvl w:val="0"/>
          <w:numId w:val="28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Проектирование организационной</w:t>
      </w:r>
      <w:r>
        <w:t xml:space="preserve"> структуры организации</w:t>
      </w:r>
    </w:p>
    <w:p w:rsidR="007409EC" w:rsidRDefault="00BF524F">
      <w:pPr>
        <w:pStyle w:val="af9"/>
        <w:numPr>
          <w:ilvl w:val="0"/>
          <w:numId w:val="28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Перспективы развития организационных структур</w:t>
      </w:r>
    </w:p>
    <w:p w:rsidR="007409EC" w:rsidRDefault="00BF524F">
      <w:pPr>
        <w:tabs>
          <w:tab w:val="left" w:pos="426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5. Теории поведения человека в организации. Лидерство в организации. Понятия о стилях руководства </w:t>
      </w:r>
    </w:p>
    <w:p w:rsidR="007409EC" w:rsidRDefault="00BF524F">
      <w:pPr>
        <w:pStyle w:val="af9"/>
        <w:numPr>
          <w:ilvl w:val="0"/>
          <w:numId w:val="29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Поведение индивида в организации, его особенности.</w:t>
      </w:r>
    </w:p>
    <w:p w:rsidR="007409EC" w:rsidRDefault="00BF524F">
      <w:pPr>
        <w:pStyle w:val="af9"/>
        <w:numPr>
          <w:ilvl w:val="0"/>
          <w:numId w:val="29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Личность и организация.</w:t>
      </w:r>
    </w:p>
    <w:p w:rsidR="007409EC" w:rsidRDefault="00BF524F">
      <w:pPr>
        <w:pStyle w:val="af9"/>
        <w:numPr>
          <w:ilvl w:val="0"/>
          <w:numId w:val="29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Личность</w:t>
      </w:r>
      <w:r>
        <w:t xml:space="preserve"> и работа.</w:t>
      </w:r>
    </w:p>
    <w:p w:rsidR="007409EC" w:rsidRDefault="00BF524F">
      <w:pPr>
        <w:pStyle w:val="af9"/>
        <w:numPr>
          <w:ilvl w:val="0"/>
          <w:numId w:val="29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Процесс формирования и развития личности</w:t>
      </w:r>
    </w:p>
    <w:p w:rsidR="007409EC" w:rsidRDefault="00BF524F">
      <w:pPr>
        <w:tabs>
          <w:tab w:val="left" w:pos="426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6. Формирование группового поведения в организации</w:t>
      </w:r>
    </w:p>
    <w:p w:rsidR="007409EC" w:rsidRDefault="00BF524F">
      <w:pPr>
        <w:pStyle w:val="af9"/>
        <w:numPr>
          <w:ilvl w:val="0"/>
          <w:numId w:val="30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Законы и эффекты восприятия. Атрибуция.</w:t>
      </w:r>
    </w:p>
    <w:p w:rsidR="007409EC" w:rsidRDefault="00BF524F">
      <w:pPr>
        <w:pStyle w:val="af9"/>
        <w:numPr>
          <w:ilvl w:val="0"/>
          <w:numId w:val="30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Формирование группового поведения в организации.</w:t>
      </w:r>
    </w:p>
    <w:p w:rsidR="007409EC" w:rsidRDefault="00BF524F">
      <w:pPr>
        <w:pStyle w:val="af9"/>
        <w:numPr>
          <w:ilvl w:val="0"/>
          <w:numId w:val="30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Типы команд в организации.</w:t>
      </w:r>
    </w:p>
    <w:p w:rsidR="007409EC" w:rsidRDefault="00BF524F">
      <w:pPr>
        <w:pStyle w:val="af9"/>
        <w:numPr>
          <w:ilvl w:val="0"/>
          <w:numId w:val="30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 xml:space="preserve">Условия и факторы эффективности </w:t>
      </w:r>
      <w:r>
        <w:rPr>
          <w:iCs/>
        </w:rPr>
        <w:t>групповой работы.</w:t>
      </w:r>
    </w:p>
    <w:p w:rsidR="007409EC" w:rsidRDefault="00BF524F">
      <w:pPr>
        <w:tabs>
          <w:tab w:val="left" w:pos="426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7. Мотивация и результативность</w:t>
      </w:r>
    </w:p>
    <w:p w:rsidR="007409EC" w:rsidRDefault="00BF524F">
      <w:pPr>
        <w:pStyle w:val="af9"/>
        <w:numPr>
          <w:ilvl w:val="0"/>
          <w:numId w:val="31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Как соотносятся потребности и интересы индивида?</w:t>
      </w:r>
    </w:p>
    <w:p w:rsidR="007409EC" w:rsidRDefault="00BF524F">
      <w:pPr>
        <w:pStyle w:val="af9"/>
        <w:numPr>
          <w:ilvl w:val="0"/>
          <w:numId w:val="31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Как добиться того, чтобы труд на благо фирмы стал постоянным мотивом активной творческой деятельности сотрудников?</w:t>
      </w:r>
    </w:p>
    <w:p w:rsidR="007409EC" w:rsidRDefault="00BF524F">
      <w:pPr>
        <w:pStyle w:val="af9"/>
        <w:numPr>
          <w:ilvl w:val="0"/>
          <w:numId w:val="31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 xml:space="preserve">Каковы место и роль мотивации в </w:t>
      </w:r>
      <w:r>
        <w:rPr>
          <w:iCs/>
        </w:rPr>
        <w:t>поведении человека?</w:t>
      </w:r>
    </w:p>
    <w:p w:rsidR="007409EC" w:rsidRDefault="00BF524F">
      <w:pPr>
        <w:pStyle w:val="af9"/>
        <w:numPr>
          <w:ilvl w:val="0"/>
          <w:numId w:val="31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В чем заключается сущность мотивации ОП?</w:t>
      </w:r>
    </w:p>
    <w:p w:rsidR="007409EC" w:rsidRDefault="00BF524F">
      <w:pPr>
        <w:pStyle w:val="af9"/>
        <w:numPr>
          <w:ilvl w:val="0"/>
          <w:numId w:val="31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Какова главная причина различия поведения людей в организации?</w:t>
      </w:r>
    </w:p>
    <w:p w:rsidR="007409EC" w:rsidRDefault="00BF524F">
      <w:pPr>
        <w:pStyle w:val="af9"/>
        <w:numPr>
          <w:ilvl w:val="0"/>
          <w:numId w:val="31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Какие факторы влияют на поведение и успешность деятельности людей?</w:t>
      </w:r>
    </w:p>
    <w:p w:rsidR="007409EC" w:rsidRDefault="00BF524F">
      <w:pPr>
        <w:pStyle w:val="af9"/>
        <w:numPr>
          <w:ilvl w:val="0"/>
          <w:numId w:val="31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Каким образом инстинкты влияют на мотивацию поведения индивида?</w:t>
      </w:r>
    </w:p>
    <w:p w:rsidR="007409EC" w:rsidRDefault="00BF524F">
      <w:pPr>
        <w:pStyle w:val="af9"/>
        <w:numPr>
          <w:ilvl w:val="0"/>
          <w:numId w:val="31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К</w:t>
      </w:r>
      <w:r>
        <w:rPr>
          <w:iCs/>
        </w:rPr>
        <w:t>ак классифицируются мотивы ОП?</w:t>
      </w:r>
    </w:p>
    <w:p w:rsidR="007409EC" w:rsidRDefault="00BF524F">
      <w:pPr>
        <w:pStyle w:val="af9"/>
        <w:numPr>
          <w:ilvl w:val="0"/>
          <w:numId w:val="31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Что формирует состав и содержание мотивов организационного поведения?</w:t>
      </w:r>
    </w:p>
    <w:p w:rsidR="007409EC" w:rsidRDefault="00BF524F">
      <w:pPr>
        <w:pStyle w:val="af9"/>
        <w:numPr>
          <w:ilvl w:val="0"/>
          <w:numId w:val="31"/>
        </w:numPr>
        <w:tabs>
          <w:tab w:val="left" w:pos="426"/>
          <w:tab w:val="left" w:pos="851"/>
          <w:tab w:val="left" w:pos="993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Какие способы может использовать руководитель для определения основных потребностей своих сотрудников?</w:t>
      </w:r>
    </w:p>
    <w:p w:rsidR="007409EC" w:rsidRDefault="00BF524F">
      <w:pPr>
        <w:pStyle w:val="af9"/>
        <w:numPr>
          <w:ilvl w:val="0"/>
          <w:numId w:val="31"/>
        </w:numPr>
        <w:tabs>
          <w:tab w:val="left" w:pos="426"/>
          <w:tab w:val="left" w:pos="851"/>
          <w:tab w:val="left" w:pos="993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Что вы считаете более важным и почему, формировать м</w:t>
      </w:r>
      <w:r>
        <w:rPr>
          <w:iCs/>
        </w:rPr>
        <w:t>отивацию работников или отбирать людей с более высокой мотивацией?</w:t>
      </w:r>
    </w:p>
    <w:p w:rsidR="007409EC" w:rsidRDefault="00BF524F">
      <w:pPr>
        <w:pStyle w:val="af9"/>
        <w:numPr>
          <w:ilvl w:val="0"/>
          <w:numId w:val="31"/>
        </w:numPr>
        <w:tabs>
          <w:tab w:val="left" w:pos="426"/>
          <w:tab w:val="left" w:pos="851"/>
          <w:tab w:val="left" w:pos="993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Что предлагают менеджерам содержательные теории для формирования требуемого поведения работников?</w:t>
      </w:r>
    </w:p>
    <w:p w:rsidR="007409EC" w:rsidRDefault="00BF524F">
      <w:pPr>
        <w:pStyle w:val="af9"/>
        <w:numPr>
          <w:ilvl w:val="0"/>
          <w:numId w:val="31"/>
        </w:numPr>
        <w:tabs>
          <w:tab w:val="left" w:pos="426"/>
          <w:tab w:val="left" w:pos="851"/>
          <w:tab w:val="left" w:pos="993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Какие факторы обусловили интуитивную привлекательность для менеджеров-практиков теории иера</w:t>
      </w:r>
      <w:r>
        <w:rPr>
          <w:iCs/>
        </w:rPr>
        <w:t>рхии потребностей А. Маслоу, несмотря на ее недостатки?</w:t>
      </w:r>
    </w:p>
    <w:p w:rsidR="007409EC" w:rsidRDefault="00BF524F">
      <w:pPr>
        <w:tabs>
          <w:tab w:val="left" w:pos="426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8. Конфликты и управление поведением в конфликтных ситуациях </w:t>
      </w:r>
    </w:p>
    <w:p w:rsidR="007409EC" w:rsidRDefault="00BF524F">
      <w:pPr>
        <w:pStyle w:val="af9"/>
        <w:numPr>
          <w:ilvl w:val="0"/>
          <w:numId w:val="32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Конфликты: виды, структура, стадии протекания.</w:t>
      </w:r>
    </w:p>
    <w:p w:rsidR="007409EC" w:rsidRDefault="00BF524F">
      <w:pPr>
        <w:pStyle w:val="af9"/>
        <w:numPr>
          <w:ilvl w:val="0"/>
          <w:numId w:val="32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Причины, источники и предпосылки возникновения конфликта в</w:t>
      </w:r>
    </w:p>
    <w:p w:rsidR="007409EC" w:rsidRDefault="00BF524F">
      <w:pPr>
        <w:pStyle w:val="af9"/>
        <w:numPr>
          <w:ilvl w:val="0"/>
          <w:numId w:val="32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процессе общения.</w:t>
      </w:r>
    </w:p>
    <w:p w:rsidR="007409EC" w:rsidRDefault="00BF524F">
      <w:pPr>
        <w:pStyle w:val="af9"/>
        <w:numPr>
          <w:ilvl w:val="0"/>
          <w:numId w:val="32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Стратегия</w:t>
      </w:r>
      <w:r>
        <w:rPr>
          <w:iCs/>
        </w:rPr>
        <w:t xml:space="preserve"> и стили поведения в конфликтной ситуации.</w:t>
      </w:r>
    </w:p>
    <w:p w:rsidR="007409EC" w:rsidRDefault="00BF524F">
      <w:pPr>
        <w:pStyle w:val="af9"/>
        <w:numPr>
          <w:ilvl w:val="0"/>
          <w:numId w:val="32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Cs/>
        </w:rPr>
      </w:pPr>
      <w:r>
        <w:rPr>
          <w:iCs/>
        </w:rPr>
        <w:t>Правила поведения и методы снятия психологического</w:t>
      </w:r>
    </w:p>
    <w:p w:rsidR="007409EC" w:rsidRDefault="00BF524F">
      <w:pPr>
        <w:pStyle w:val="af9"/>
        <w:numPr>
          <w:ilvl w:val="0"/>
          <w:numId w:val="32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i/>
        </w:rPr>
      </w:pPr>
      <w:r>
        <w:rPr>
          <w:iCs/>
        </w:rPr>
        <w:t>напряжения в условиях конфликта</w:t>
      </w:r>
      <w:r>
        <w:rPr>
          <w:i/>
        </w:rPr>
        <w:t>.</w:t>
      </w:r>
    </w:p>
    <w:p w:rsidR="007409EC" w:rsidRDefault="00BF524F">
      <w:pPr>
        <w:tabs>
          <w:tab w:val="left" w:pos="426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9. Изменения в организации и управление нововведениями в организациях. Организационное развитие </w:t>
      </w:r>
    </w:p>
    <w:p w:rsidR="007409EC" w:rsidRDefault="00BF524F">
      <w:pPr>
        <w:pStyle w:val="af9"/>
        <w:numPr>
          <w:ilvl w:val="0"/>
          <w:numId w:val="33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bCs/>
        </w:rPr>
      </w:pPr>
      <w:r>
        <w:rPr>
          <w:bCs/>
        </w:rPr>
        <w:t>В чем состоит стратегия изм</w:t>
      </w:r>
      <w:r>
        <w:rPr>
          <w:bCs/>
        </w:rPr>
        <w:t xml:space="preserve">енений </w:t>
      </w:r>
    </w:p>
    <w:p w:rsidR="007409EC" w:rsidRDefault="00BF524F">
      <w:pPr>
        <w:pStyle w:val="af9"/>
        <w:numPr>
          <w:ilvl w:val="0"/>
          <w:numId w:val="33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bCs/>
        </w:rPr>
      </w:pPr>
      <w:r>
        <w:rPr>
          <w:bCs/>
        </w:rPr>
        <w:t>Принятие решений в организациях в условиях изменений</w:t>
      </w:r>
    </w:p>
    <w:p w:rsidR="007409EC" w:rsidRDefault="00BF524F">
      <w:pPr>
        <w:pStyle w:val="af9"/>
        <w:numPr>
          <w:ilvl w:val="0"/>
          <w:numId w:val="33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bCs/>
        </w:rPr>
      </w:pPr>
      <w:r>
        <w:rPr>
          <w:bCs/>
        </w:rPr>
        <w:t>Структура системы управления изменениями</w:t>
      </w:r>
    </w:p>
    <w:p w:rsidR="007409EC" w:rsidRDefault="00BF524F">
      <w:pPr>
        <w:pStyle w:val="af9"/>
        <w:numPr>
          <w:ilvl w:val="0"/>
          <w:numId w:val="33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bCs/>
        </w:rPr>
      </w:pPr>
      <w:r>
        <w:rPr>
          <w:bCs/>
        </w:rPr>
        <w:t>Планирование, мониторинг и контроль процесса изменений</w:t>
      </w:r>
    </w:p>
    <w:p w:rsidR="007409EC" w:rsidRDefault="00BF524F">
      <w:pPr>
        <w:tabs>
          <w:tab w:val="left" w:pos="426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10. Корпоративная культура в организации</w:t>
      </w:r>
    </w:p>
    <w:p w:rsidR="007409EC" w:rsidRDefault="00BF524F">
      <w:pPr>
        <w:pStyle w:val="af9"/>
        <w:numPr>
          <w:ilvl w:val="0"/>
          <w:numId w:val="34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Анализ структуры управления организации.</w:t>
      </w:r>
    </w:p>
    <w:p w:rsidR="007409EC" w:rsidRDefault="00BF524F">
      <w:pPr>
        <w:pStyle w:val="af9"/>
        <w:numPr>
          <w:ilvl w:val="0"/>
          <w:numId w:val="34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Анализ социа</w:t>
      </w:r>
      <w:r>
        <w:t>льного партнерства в организации.</w:t>
      </w:r>
    </w:p>
    <w:p w:rsidR="007409EC" w:rsidRDefault="00BF524F">
      <w:pPr>
        <w:pStyle w:val="af9"/>
        <w:numPr>
          <w:ilvl w:val="0"/>
          <w:numId w:val="34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Анализ качества трудовой жизни в организации.</w:t>
      </w:r>
    </w:p>
    <w:p w:rsidR="007409EC" w:rsidRDefault="00BF524F">
      <w:pPr>
        <w:pStyle w:val="af9"/>
        <w:numPr>
          <w:ilvl w:val="0"/>
          <w:numId w:val="34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>Влияние организационной культуры на персонал фирмы.</w:t>
      </w:r>
    </w:p>
    <w:p w:rsidR="007409EC" w:rsidRDefault="00BF524F">
      <w:pPr>
        <w:pStyle w:val="af9"/>
        <w:numPr>
          <w:ilvl w:val="0"/>
          <w:numId w:val="34"/>
        </w:numPr>
        <w:tabs>
          <w:tab w:val="left" w:pos="426"/>
          <w:tab w:val="left" w:pos="851"/>
        </w:tabs>
        <w:spacing w:line="360" w:lineRule="auto"/>
        <w:ind w:left="0" w:firstLine="567"/>
        <w:jc w:val="both"/>
      </w:pPr>
      <w:r>
        <w:t xml:space="preserve">Модель плановых изменений в организации.  </w:t>
      </w:r>
    </w:p>
    <w:p w:rsidR="007409EC" w:rsidRDefault="007409EC">
      <w:pPr>
        <w:pStyle w:val="af9"/>
        <w:tabs>
          <w:tab w:val="left" w:pos="426"/>
          <w:tab w:val="left" w:pos="851"/>
        </w:tabs>
        <w:spacing w:line="360" w:lineRule="auto"/>
        <w:ind w:left="567"/>
        <w:jc w:val="both"/>
      </w:pPr>
    </w:p>
    <w:p w:rsidR="007409EC" w:rsidRDefault="00BF524F">
      <w:pPr>
        <w:pStyle w:val="af9"/>
        <w:numPr>
          <w:ilvl w:val="1"/>
          <w:numId w:val="21"/>
        </w:numPr>
        <w:tabs>
          <w:tab w:val="left" w:pos="426"/>
          <w:tab w:val="left" w:pos="851"/>
        </w:tabs>
        <w:spacing w:line="360" w:lineRule="auto"/>
        <w:jc w:val="center"/>
        <w:rPr>
          <w:b/>
          <w:bCs/>
          <w:i/>
        </w:rPr>
      </w:pPr>
      <w:r>
        <w:rPr>
          <w:b/>
          <w:bCs/>
        </w:rPr>
        <w:t xml:space="preserve"> </w:t>
      </w:r>
      <w:r>
        <w:rPr>
          <w:b/>
          <w:bCs/>
          <w:i/>
        </w:rPr>
        <w:t>Кейс – задания</w:t>
      </w:r>
    </w:p>
    <w:p w:rsidR="007409EC" w:rsidRDefault="00BF524F">
      <w:pPr>
        <w:tabs>
          <w:tab w:val="left" w:pos="0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Тема 2. Классификация организаций и организационных отношений</w:t>
      </w:r>
    </w:p>
    <w:p w:rsidR="007409EC" w:rsidRDefault="00BF524F">
      <w:pPr>
        <w:tabs>
          <w:tab w:val="left" w:pos="0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Ситуация 1. </w:t>
      </w:r>
    </w:p>
    <w:p w:rsidR="007409EC" w:rsidRDefault="00BF524F">
      <w:pPr>
        <w:tabs>
          <w:tab w:val="left" w:pos="0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Весной 2003 г. служащие отдела гарантийных писем Первого национального банка Чикаго заполнили анкеты, выясняющие степень их удовлетворенности работой. Результаты анкеты показали, что до 80% служащих испытывали неудовлетворенность своей работой</w:t>
      </w:r>
      <w:r>
        <w:rPr>
          <w:rFonts w:ascii="Times New Roman" w:hAnsi="Times New Roman" w:cs="Times New Roman"/>
          <w:sz w:val="24"/>
          <w:szCs w:val="24"/>
        </w:rPr>
        <w:t xml:space="preserve">. У руководства вызывала озабоченность и низкая производительность труда их отдела, к тому же часто поступали жалобы от клиентов на опоздание и ошибки в работе. </w:t>
      </w:r>
    </w:p>
    <w:p w:rsidR="007409EC" w:rsidRDefault="00BF524F">
      <w:pPr>
        <w:tabs>
          <w:tab w:val="left" w:pos="0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помощью специалиста по организационному развитию служащие выяснили, что причинной их неудовл</w:t>
      </w:r>
      <w:r>
        <w:rPr>
          <w:rFonts w:ascii="Times New Roman" w:hAnsi="Times New Roman" w:cs="Times New Roman"/>
          <w:sz w:val="24"/>
          <w:szCs w:val="24"/>
        </w:rPr>
        <w:t>етворенности является однообразная работа с бумагами, напоминающая работу на конвейере. Кроме того, каждое гарантийное письмо готовили, по крайней мере, 10 сотрудников. И каждый из них вносил в эту подготовку свою долю, зачастую не равную доле других. Так,</w:t>
      </w:r>
      <w:r>
        <w:rPr>
          <w:rFonts w:ascii="Times New Roman" w:hAnsi="Times New Roman" w:cs="Times New Roman"/>
          <w:sz w:val="24"/>
          <w:szCs w:val="24"/>
        </w:rPr>
        <w:t xml:space="preserve"> обязанностью одной из работниц была только установка ленты в машину телетайпа. </w:t>
      </w:r>
    </w:p>
    <w:p w:rsidR="007409EC" w:rsidRDefault="00BF524F">
      <w:pPr>
        <w:tabs>
          <w:tab w:val="left" w:pos="0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Служащие пожаловались, что задания были настолько раздробленны. Что они редко понимали общий смысл своей работы. Но они чувствовали, что этот раздробленный процесс был не тол</w:t>
      </w:r>
      <w:r>
        <w:rPr>
          <w:rFonts w:ascii="Times New Roman" w:hAnsi="Times New Roman" w:cs="Times New Roman"/>
          <w:sz w:val="24"/>
          <w:szCs w:val="24"/>
        </w:rPr>
        <w:t xml:space="preserve">ько медленным, но и дорогим и вел к большому количеству ошибок, совершаемых в их отделе при подготовке документов. Они были убеждены, что производительность труда и качество работы станут лучше, если ее содержание будут пересмотрено. </w:t>
      </w:r>
    </w:p>
    <w:p w:rsidR="007409EC" w:rsidRDefault="00BF524F">
      <w:pPr>
        <w:tabs>
          <w:tab w:val="left" w:pos="0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протяжении нескол</w:t>
      </w:r>
      <w:r>
        <w:rPr>
          <w:rFonts w:ascii="Times New Roman" w:hAnsi="Times New Roman" w:cs="Times New Roman"/>
          <w:sz w:val="24"/>
          <w:szCs w:val="24"/>
        </w:rPr>
        <w:t>ьких последующих месяцев и при участии всех работников были пересмотрены все задания-операции, и многие из них, которые до того выполнялись раздельно, были объединены, что позволило создать полный цикл с более высоким уровнем ответственности. Служащие прош</w:t>
      </w:r>
      <w:r>
        <w:rPr>
          <w:rFonts w:ascii="Times New Roman" w:hAnsi="Times New Roman" w:cs="Times New Roman"/>
          <w:sz w:val="24"/>
          <w:szCs w:val="24"/>
        </w:rPr>
        <w:t xml:space="preserve">ли переподготовку с целью усовершенствования своих навыков, и последовавшее за тем повышение их заработной платы отразило новый уровень ответственности в работе. Уже год спустя показатели деятельности Первого национального банка Чикаго свидетельствовали о </w:t>
      </w:r>
      <w:r>
        <w:rPr>
          <w:rFonts w:ascii="Times New Roman" w:hAnsi="Times New Roman" w:cs="Times New Roman"/>
          <w:sz w:val="24"/>
          <w:szCs w:val="24"/>
        </w:rPr>
        <w:t xml:space="preserve">значительном увеличении прибыльности, производительности труда, степени удовлетворенности клиентов и высокой трудовой морали служащих. </w:t>
      </w:r>
    </w:p>
    <w:p w:rsidR="007409EC" w:rsidRDefault="00BF524F">
      <w:pPr>
        <w:pStyle w:val="37"/>
        <w:keepNext/>
        <w:keepLines/>
        <w:shd w:val="clear" w:color="auto" w:fill="auto"/>
        <w:tabs>
          <w:tab w:val="left" w:pos="0"/>
        </w:tabs>
        <w:spacing w:after="0" w:line="360" w:lineRule="auto"/>
        <w:ind w:firstLine="709"/>
        <w:jc w:val="both"/>
        <w:outlineLvl w:val="9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Вопросы для обсуждения ситуации </w:t>
      </w:r>
    </w:p>
    <w:p w:rsidR="007409EC" w:rsidRDefault="00BF524F">
      <w:pPr>
        <w:pStyle w:val="37"/>
        <w:keepNext/>
        <w:keepLines/>
        <w:shd w:val="clear" w:color="auto" w:fill="auto"/>
        <w:tabs>
          <w:tab w:val="left" w:pos="0"/>
        </w:tabs>
        <w:spacing w:after="0" w:line="360" w:lineRule="auto"/>
        <w:ind w:firstLine="709"/>
        <w:jc w:val="both"/>
        <w:outlineLvl w:val="9"/>
        <w:rPr>
          <w:sz w:val="24"/>
          <w:szCs w:val="24"/>
        </w:rPr>
      </w:pPr>
      <w:r>
        <w:rPr>
          <w:sz w:val="24"/>
          <w:szCs w:val="24"/>
        </w:rPr>
        <w:t>1. Как можно охарактеризовать цеди, задачи и технологии в отделе и гарантийных писем до</w:t>
      </w:r>
      <w:r>
        <w:rPr>
          <w:sz w:val="24"/>
          <w:szCs w:val="24"/>
        </w:rPr>
        <w:t xml:space="preserve"> и после проведения мероприятий по пересмотру содержания работы каждого работника? </w:t>
      </w:r>
    </w:p>
    <w:p w:rsidR="007409EC" w:rsidRDefault="00BF524F">
      <w:pPr>
        <w:pStyle w:val="37"/>
        <w:keepNext/>
        <w:keepLines/>
        <w:shd w:val="clear" w:color="auto" w:fill="auto"/>
        <w:tabs>
          <w:tab w:val="left" w:pos="0"/>
        </w:tabs>
        <w:spacing w:after="0" w:line="360" w:lineRule="auto"/>
        <w:ind w:firstLine="709"/>
        <w:jc w:val="both"/>
        <w:outlineLvl w:val="9"/>
        <w:rPr>
          <w:i/>
          <w:sz w:val="24"/>
          <w:szCs w:val="24"/>
        </w:rPr>
      </w:pPr>
      <w:r>
        <w:rPr>
          <w:sz w:val="24"/>
          <w:szCs w:val="24"/>
        </w:rPr>
        <w:t>2. Охарактеризуйте значение способностей и потребностей служащих, работающих в отделе гарантийных писем.</w:t>
      </w:r>
    </w:p>
    <w:p w:rsidR="007409EC" w:rsidRDefault="00BF524F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 3. Законы и принципы организации</w:t>
      </w:r>
    </w:p>
    <w:p w:rsidR="007409EC" w:rsidRDefault="00BF524F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Ситуация 2.</w:t>
      </w:r>
      <w:r>
        <w:rPr>
          <w:rFonts w:ascii="Times New Roman" w:hAnsi="Times New Roman" w:cs="Times New Roman"/>
          <w:sz w:val="24"/>
          <w:szCs w:val="24"/>
        </w:rPr>
        <w:t xml:space="preserve"> Концерн «Энергия»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09EC" w:rsidRDefault="00BF524F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Успешный вариант конверсии и вхождения в рынок крупного предприятия продемонстрировал воронежский концерн «Энергия». За 6 лет он удвоил выпуск продукции, утроил объемы научно-исследовательских и опытно-конструкторских работ, четыре с лишним раза увеличил</w:t>
      </w:r>
      <w:r>
        <w:rPr>
          <w:rFonts w:ascii="Times New Roman" w:hAnsi="Times New Roman" w:cs="Times New Roman"/>
          <w:sz w:val="24"/>
          <w:szCs w:val="24"/>
        </w:rPr>
        <w:t xml:space="preserve"> производство товаров народного потребления. Концерну удалось сохранить темпы жилищного социального строительства, своими силами построить кирпичный завод. И все это при неизменной численности работающих. </w:t>
      </w:r>
    </w:p>
    <w:p w:rsidR="007409EC" w:rsidRDefault="00BF524F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«Энергии» задумались над неизбежностью конверсии</w:t>
      </w:r>
      <w:r>
        <w:rPr>
          <w:rFonts w:ascii="Times New Roman" w:hAnsi="Times New Roman" w:cs="Times New Roman"/>
          <w:sz w:val="24"/>
          <w:szCs w:val="24"/>
        </w:rPr>
        <w:t xml:space="preserve"> раньше других, и, пользуясь льготами, положенными «чистым» оборонщикам, коллектив концерна был вынужден постоянно решать проблему выживания. Годы ушли на разработку и реализацию комплексной программы, в основу которой были положены известные направления м</w:t>
      </w:r>
      <w:r>
        <w:rPr>
          <w:rFonts w:ascii="Times New Roman" w:hAnsi="Times New Roman" w:cs="Times New Roman"/>
          <w:sz w:val="24"/>
          <w:szCs w:val="24"/>
        </w:rPr>
        <w:t>ировой экономической науки - «теория успеха» и «управление на спаде».</w:t>
      </w:r>
    </w:p>
    <w:p w:rsidR="007409EC" w:rsidRDefault="00BF524F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Первым серьезным шагом в реорганизации концерна стало формирование научно производственных комплексов (НПК). Для промышленности России НПК на базе конструкторских отделов и производственных цехов - не новинка. Но в «Энергии» довели эту идею до логического </w:t>
      </w:r>
      <w:r>
        <w:rPr>
          <w:rFonts w:ascii="Times New Roman" w:hAnsi="Times New Roman" w:cs="Times New Roman"/>
          <w:sz w:val="24"/>
          <w:szCs w:val="24"/>
        </w:rPr>
        <w:t xml:space="preserve">завершения, объединив научные, производственные и экономические интересы. НПК занялись маркетингом: изучением спроса, разработкой, производством и сбытом продукции. В концерне было создано 20 НПК. На них легла основная тяжесть перехода с военной продукции </w:t>
      </w:r>
      <w:r>
        <w:rPr>
          <w:rFonts w:ascii="Times New Roman" w:hAnsi="Times New Roman" w:cs="Times New Roman"/>
          <w:sz w:val="24"/>
          <w:szCs w:val="24"/>
        </w:rPr>
        <w:t xml:space="preserve">на мирную, и они справились с этой задачей. </w:t>
      </w:r>
    </w:p>
    <w:p w:rsidR="007409EC" w:rsidRDefault="00BF524F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2001 г. концерн выступил инициатором создания банка «Энергия». Открытие банка решило проблему финансовой состоятельности подразделений концерна. </w:t>
      </w:r>
    </w:p>
    <w:p w:rsidR="007409EC" w:rsidRDefault="00BF524F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Работники концерна стали получать зарплату через свой банк, а э</w:t>
      </w:r>
      <w:r>
        <w:rPr>
          <w:rFonts w:ascii="Times New Roman" w:hAnsi="Times New Roman" w:cs="Times New Roman"/>
          <w:sz w:val="24"/>
          <w:szCs w:val="24"/>
        </w:rPr>
        <w:t xml:space="preserve">то позволило внедрить систему самокредитования. Ведь далеко не все работники берут зарплату со своих счетов полностью и не востребованные суммы можно пустить в оборот. Поэтому резко (в 5 раз) сократился удельный вес кредитов Госбанка. </w:t>
      </w:r>
    </w:p>
    <w:p w:rsidR="007409EC" w:rsidRDefault="00BF524F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Концерн «Энергия» </w:t>
      </w:r>
      <w:r>
        <w:rPr>
          <w:rFonts w:ascii="Times New Roman" w:hAnsi="Times New Roman" w:cs="Times New Roman"/>
          <w:sz w:val="24"/>
          <w:szCs w:val="24"/>
        </w:rPr>
        <w:t>отказался от традиционной «вертикальной» (линейно функциональной) системы командования производством. Сейчас в нем более 100 экономически и юридически самостоятельных предприятий с различной численностью работников при разнообразных формах собственности. В</w:t>
      </w:r>
      <w:r>
        <w:rPr>
          <w:rFonts w:ascii="Times New Roman" w:hAnsi="Times New Roman" w:cs="Times New Roman"/>
          <w:sz w:val="24"/>
          <w:szCs w:val="24"/>
        </w:rPr>
        <w:t xml:space="preserve"> целом «Энергия» — это акционерное общество закрытого типа. Более 80% работников стали совладельцами собственности, выкупив акции.</w:t>
      </w:r>
    </w:p>
    <w:p w:rsidR="007409EC" w:rsidRDefault="00BF524F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Идеология фирмы, принятая в «Энергии», - семья - гарантирует всем ее работникам постоянную работу, по не постоянное место раб</w:t>
      </w:r>
      <w:r>
        <w:rPr>
          <w:rFonts w:ascii="Times New Roman" w:hAnsi="Times New Roman" w:cs="Times New Roman"/>
          <w:sz w:val="24"/>
          <w:szCs w:val="24"/>
        </w:rPr>
        <w:t xml:space="preserve">оты, которое может меняться в зависимости от экономической целесообразности. </w:t>
      </w:r>
    </w:p>
    <w:p w:rsidR="007409EC" w:rsidRDefault="00BF524F">
      <w:pPr>
        <w:pStyle w:val="37"/>
        <w:keepNext/>
        <w:keepLines/>
        <w:shd w:val="clear" w:color="auto" w:fill="auto"/>
        <w:tabs>
          <w:tab w:val="left" w:pos="0"/>
        </w:tabs>
        <w:spacing w:after="0" w:line="360" w:lineRule="auto"/>
        <w:ind w:firstLine="709"/>
        <w:jc w:val="both"/>
        <w:outlineLvl w:val="9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Вопросы для обсуждения ситуации </w:t>
      </w:r>
    </w:p>
    <w:p w:rsidR="007409EC" w:rsidRDefault="00BF524F">
      <w:pPr>
        <w:pStyle w:val="37"/>
        <w:keepNext/>
        <w:keepLines/>
        <w:shd w:val="clear" w:color="auto" w:fill="auto"/>
        <w:tabs>
          <w:tab w:val="left" w:pos="0"/>
        </w:tabs>
        <w:spacing w:after="0" w:line="360" w:lineRule="auto"/>
        <w:ind w:firstLine="709"/>
        <w:jc w:val="both"/>
        <w:outlineLvl w:val="9"/>
        <w:rPr>
          <w:sz w:val="24"/>
          <w:szCs w:val="24"/>
        </w:rPr>
      </w:pPr>
      <w:r>
        <w:rPr>
          <w:sz w:val="24"/>
          <w:szCs w:val="24"/>
        </w:rPr>
        <w:t xml:space="preserve">1. Какие внутренние переменные организации описаны в ситуации? </w:t>
      </w:r>
    </w:p>
    <w:p w:rsidR="007409EC" w:rsidRDefault="00BF524F">
      <w:pPr>
        <w:pStyle w:val="37"/>
        <w:keepNext/>
        <w:keepLines/>
        <w:shd w:val="clear" w:color="auto" w:fill="auto"/>
        <w:tabs>
          <w:tab w:val="left" w:pos="0"/>
        </w:tabs>
        <w:spacing w:after="0" w:line="360" w:lineRule="auto"/>
        <w:ind w:firstLine="709"/>
        <w:jc w:val="both"/>
        <w:outlineLvl w:val="9"/>
        <w:rPr>
          <w:sz w:val="24"/>
          <w:szCs w:val="24"/>
        </w:rPr>
      </w:pPr>
      <w:r>
        <w:rPr>
          <w:sz w:val="24"/>
          <w:szCs w:val="24"/>
        </w:rPr>
        <w:t xml:space="preserve">2. Как изменились внутренние переменные под влиянием внешних факторов? </w:t>
      </w:r>
    </w:p>
    <w:p w:rsidR="007409EC" w:rsidRDefault="00BF524F">
      <w:pPr>
        <w:pStyle w:val="37"/>
        <w:keepNext/>
        <w:keepLines/>
        <w:shd w:val="clear" w:color="auto" w:fill="auto"/>
        <w:tabs>
          <w:tab w:val="left" w:pos="0"/>
        </w:tabs>
        <w:spacing w:after="0" w:line="360" w:lineRule="auto"/>
        <w:ind w:firstLine="709"/>
        <w:jc w:val="both"/>
        <w:outlineLvl w:val="9"/>
        <w:rPr>
          <w:sz w:val="24"/>
          <w:szCs w:val="24"/>
        </w:rPr>
      </w:pPr>
      <w:r>
        <w:rPr>
          <w:sz w:val="24"/>
          <w:szCs w:val="24"/>
        </w:rPr>
        <w:t xml:space="preserve">3. Какие </w:t>
      </w:r>
      <w:r>
        <w:rPr>
          <w:sz w:val="24"/>
          <w:szCs w:val="24"/>
        </w:rPr>
        <w:t xml:space="preserve">социальные ценности характеризуют руководителей концерна «Энергия»? </w:t>
      </w:r>
    </w:p>
    <w:p w:rsidR="007409EC" w:rsidRDefault="00BF524F">
      <w:pPr>
        <w:pStyle w:val="37"/>
        <w:keepNext/>
        <w:keepLines/>
        <w:shd w:val="clear" w:color="auto" w:fill="auto"/>
        <w:tabs>
          <w:tab w:val="left" w:pos="0"/>
        </w:tabs>
        <w:spacing w:after="0" w:line="360" w:lineRule="auto"/>
        <w:ind w:firstLine="709"/>
        <w:jc w:val="both"/>
        <w:outlineLvl w:val="9"/>
        <w:rPr>
          <w:b/>
          <w:bCs/>
          <w:iCs/>
          <w:sz w:val="24"/>
          <w:szCs w:val="24"/>
        </w:rPr>
      </w:pPr>
      <w:r>
        <w:rPr>
          <w:sz w:val="24"/>
          <w:szCs w:val="24"/>
        </w:rPr>
        <w:t>4. Можно ли это назвать частью организационной культуры концерна?</w:t>
      </w:r>
    </w:p>
    <w:p w:rsidR="007409EC" w:rsidRDefault="00BF524F">
      <w:pPr>
        <w:pStyle w:val="37"/>
        <w:keepNext/>
        <w:keepLines/>
        <w:shd w:val="clear" w:color="auto" w:fill="auto"/>
        <w:tabs>
          <w:tab w:val="left" w:pos="0"/>
        </w:tabs>
        <w:spacing w:after="0" w:line="360" w:lineRule="auto"/>
        <w:ind w:firstLine="709"/>
        <w:jc w:val="both"/>
        <w:outlineLvl w:val="9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Тема 4. Основные принципиальные модели организации</w:t>
      </w:r>
    </w:p>
    <w:p w:rsidR="007409EC" w:rsidRDefault="00BF524F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Ситуация 3. Собственное дело</w:t>
      </w:r>
    </w:p>
    <w:p w:rsidR="007409EC" w:rsidRDefault="00BF524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Почти 15 лет Анастасия работала на крупно</w:t>
      </w:r>
      <w:r>
        <w:rPr>
          <w:rFonts w:ascii="Times New Roman" w:hAnsi="Times New Roman" w:cs="Times New Roman"/>
          <w:sz w:val="24"/>
          <w:szCs w:val="24"/>
        </w:rPr>
        <w:t>м предприятии, одном из лучших предприятий оборонной отрасли, но в связи с трудностями переходного периода была уволена. Анастасии пришлось искать себе другую работу. Она случайно натолкнулась на объявление в газете о возможности подстричь газоны в частных</w:t>
      </w:r>
      <w:r>
        <w:rPr>
          <w:rFonts w:ascii="Times New Roman" w:hAnsi="Times New Roman" w:cs="Times New Roman"/>
          <w:sz w:val="24"/>
          <w:szCs w:val="24"/>
        </w:rPr>
        <w:t xml:space="preserve"> хозяйствах. Вскоре Анастасия уже подстригала газоны в нескольких хозяйствах и дела у нее шли хорошо. Однажды она окончательно решила основать собственное дело - заняться уходом за газонами и лужайками. Она испытывала облегчение, что больше не придется нер</w:t>
      </w:r>
      <w:r>
        <w:rPr>
          <w:rFonts w:ascii="Times New Roman" w:hAnsi="Times New Roman" w:cs="Times New Roman"/>
          <w:sz w:val="24"/>
          <w:szCs w:val="24"/>
        </w:rPr>
        <w:t xml:space="preserve">вничать в поисках работы, и радовалась, что станет сама себе хозяйкой и начальником. Правда, ее немного пугала полная самостоятельность, тем не менее, Анастасия хотела добиться успеха. Поначалу дело шло медленно, но постепенно все больше людей узнавали об </w:t>
      </w:r>
      <w:r>
        <w:rPr>
          <w:rFonts w:ascii="Times New Roman" w:hAnsi="Times New Roman" w:cs="Times New Roman"/>
          <w:sz w:val="24"/>
          <w:szCs w:val="24"/>
        </w:rPr>
        <w:t>Анастасии и просили заняться их хозяйством. Некоторые были рады, переложить на пес всю работу, другие «переметнулись» к ней от профессиональных фирм по уходу за садом. Уже к концу первого года самостоятельной работы Анастасия знала: этим способом она сможе</w:t>
      </w:r>
      <w:r>
        <w:rPr>
          <w:rFonts w:ascii="Times New Roman" w:hAnsi="Times New Roman" w:cs="Times New Roman"/>
          <w:sz w:val="24"/>
          <w:szCs w:val="24"/>
        </w:rPr>
        <w:t>т зарабатывать себе па жизнь. Она стала заниматься и другой работой: прополкой и подкормкой газонов и садиков, а также стрижкой кустарника. Дело пошло настолько хорошо, что Анастасия наняла двух помощников. Через некоторое время ей удалось расширить дело г</w:t>
      </w:r>
      <w:r>
        <w:rPr>
          <w:rFonts w:ascii="Times New Roman" w:hAnsi="Times New Roman" w:cs="Times New Roman"/>
          <w:sz w:val="24"/>
          <w:szCs w:val="24"/>
        </w:rPr>
        <w:t>ак, что каждый из нанятых работников стал специализироваться па определенной группе клиентов, привлекая при необходимости в помощь своих родственников (в основном пенсионеров). Но при этом ухудшилось качество работы, и часть клиентов снова вернулись к проф</w:t>
      </w:r>
      <w:r>
        <w:rPr>
          <w:rFonts w:ascii="Times New Roman" w:hAnsi="Times New Roman" w:cs="Times New Roman"/>
          <w:sz w:val="24"/>
          <w:szCs w:val="24"/>
        </w:rPr>
        <w:t xml:space="preserve">ессиональным фирмам. </w:t>
      </w:r>
    </w:p>
    <w:p w:rsidR="007409EC" w:rsidRDefault="00BF524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Вопросы для обсуждения ситуации:</w:t>
      </w:r>
    </w:p>
    <w:p w:rsidR="007409EC" w:rsidRDefault="00BF524F">
      <w:pPr>
        <w:pStyle w:val="af9"/>
        <w:numPr>
          <w:ilvl w:val="0"/>
          <w:numId w:val="35"/>
        </w:numPr>
        <w:tabs>
          <w:tab w:val="left" w:pos="0"/>
        </w:tabs>
        <w:spacing w:line="360" w:lineRule="auto"/>
        <w:jc w:val="both"/>
      </w:pPr>
      <w:r>
        <w:t xml:space="preserve">Охарактеризуйте этапы жизненного цикла, которые прошло дело Анастасии. </w:t>
      </w:r>
    </w:p>
    <w:p w:rsidR="007409EC" w:rsidRDefault="00BF524F">
      <w:pPr>
        <w:pStyle w:val="af9"/>
        <w:numPr>
          <w:ilvl w:val="0"/>
          <w:numId w:val="35"/>
        </w:numPr>
        <w:tabs>
          <w:tab w:val="left" w:pos="0"/>
        </w:tabs>
        <w:spacing w:line="360" w:lineRule="auto"/>
        <w:jc w:val="both"/>
      </w:pPr>
      <w:r>
        <w:t xml:space="preserve">Учла ли Анастасия сложности периода роста? </w:t>
      </w:r>
    </w:p>
    <w:p w:rsidR="007409EC" w:rsidRDefault="00BF524F">
      <w:pPr>
        <w:pStyle w:val="af9"/>
        <w:numPr>
          <w:ilvl w:val="0"/>
          <w:numId w:val="35"/>
        </w:numPr>
        <w:tabs>
          <w:tab w:val="left" w:pos="0"/>
        </w:tabs>
        <w:spacing w:line="360" w:lineRule="auto"/>
        <w:jc w:val="both"/>
      </w:pPr>
      <w:r>
        <w:t xml:space="preserve">На какой стадии жизненного цикла в данный момент находится организация Анастасии? </w:t>
      </w:r>
    </w:p>
    <w:p w:rsidR="007409EC" w:rsidRDefault="00BF524F">
      <w:pPr>
        <w:pStyle w:val="af9"/>
        <w:numPr>
          <w:ilvl w:val="0"/>
          <w:numId w:val="35"/>
        </w:numPr>
        <w:tabs>
          <w:tab w:val="left" w:pos="0"/>
        </w:tabs>
        <w:spacing w:line="360" w:lineRule="auto"/>
        <w:jc w:val="both"/>
      </w:pPr>
      <w:r>
        <w:t>Ка</w:t>
      </w:r>
      <w:r>
        <w:t xml:space="preserve">к преодолеть кризис этого периода? </w:t>
      </w:r>
    </w:p>
    <w:p w:rsidR="007409EC" w:rsidRDefault="00BF524F">
      <w:pPr>
        <w:pStyle w:val="af9"/>
        <w:numPr>
          <w:ilvl w:val="0"/>
          <w:numId w:val="35"/>
        </w:numPr>
        <w:tabs>
          <w:tab w:val="left" w:pos="0"/>
        </w:tabs>
        <w:spacing w:line="360" w:lineRule="auto"/>
        <w:jc w:val="both"/>
      </w:pPr>
      <w:r>
        <w:t xml:space="preserve">Может ли помочь составление рабочего графика в повышении и гарантии качества работ? </w:t>
      </w:r>
    </w:p>
    <w:p w:rsidR="007409EC" w:rsidRDefault="00BF524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Критерии оценки кейса </w:t>
      </w:r>
    </w:p>
    <w:p w:rsidR="007409EC" w:rsidRDefault="00BF524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Анализ проблемы - насколько, верно, комплексно, и в соответствие с действительностью, студент сумел выделить причины возникновения проблемы на объекте, описанной в сценарии кейса. </w:t>
      </w:r>
    </w:p>
    <w:p w:rsidR="007409EC" w:rsidRDefault="00BF524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Структурирование проблем – насколько четко, логично, последовательно была изложена студентом проблема, охарактеризованы участники проблемы, выявлены последствия проблемы и риски для объекта. </w:t>
      </w:r>
    </w:p>
    <w:p w:rsidR="007409EC" w:rsidRDefault="00BF524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Предложение стратегических альтернатив – количество вариан</w:t>
      </w:r>
      <w:r>
        <w:rPr>
          <w:rFonts w:ascii="Times New Roman" w:hAnsi="Times New Roman" w:cs="Times New Roman"/>
          <w:sz w:val="24"/>
          <w:szCs w:val="24"/>
        </w:rPr>
        <w:t xml:space="preserve">тов решения проблемы, предложенных студентом. </w:t>
      </w:r>
    </w:p>
    <w:p w:rsidR="007409EC" w:rsidRDefault="00BF524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Обоснование решения – насколько аргументирована позиция студента относительно предложенного решения проблематики кейса. </w:t>
      </w:r>
    </w:p>
    <w:p w:rsidR="007409EC" w:rsidRDefault="00BF524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Логичность и реализуемость плана внедрения стратегической инициативы – насколько с</w:t>
      </w:r>
      <w:r>
        <w:rPr>
          <w:rFonts w:ascii="Times New Roman" w:hAnsi="Times New Roman" w:cs="Times New Roman"/>
          <w:sz w:val="24"/>
          <w:szCs w:val="24"/>
        </w:rPr>
        <w:t xml:space="preserve">облюдены общепринятые нормы логики в предложенном решении, насколько предложенный план может быть реализован в текущих экономических условиях. </w:t>
      </w:r>
    </w:p>
    <w:p w:rsidR="007409EC" w:rsidRDefault="007409E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5. Теории поведения человека в организации. Лидерство в организации. Понятия о стилях руководства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Ситуация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4 </w:t>
      </w:r>
      <w:r>
        <w:rPr>
          <w:rFonts w:ascii="Times New Roman" w:hAnsi="Times New Roman" w:cs="Times New Roman"/>
          <w:sz w:val="24"/>
          <w:szCs w:val="24"/>
        </w:rPr>
        <w:t xml:space="preserve"> «Непокорная» 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Вы являетесь главным бухгалтером организации. Ваша подчиненная — бухгалтер Раиса – постоянно игнорирует Ваши оперативные указания, нечетко выполняет порученные задания, работает ниже своих возможностей. Последнее ее упущение привело к не</w:t>
      </w:r>
      <w:r>
        <w:rPr>
          <w:rFonts w:ascii="Times New Roman" w:hAnsi="Times New Roman" w:cs="Times New Roman"/>
          <w:sz w:val="24"/>
          <w:szCs w:val="24"/>
        </w:rPr>
        <w:t xml:space="preserve">выполнению квартального плана подразделения. 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До Вашего прихода в эту организацию она претендовала на Ваше место, но не была назначена по причине конфликтности. Работой в организации она дорожит, так как зарплата – единственный источник ее доходов, и она </w:t>
      </w:r>
      <w:r>
        <w:rPr>
          <w:rFonts w:ascii="Times New Roman" w:hAnsi="Times New Roman" w:cs="Times New Roman"/>
          <w:sz w:val="24"/>
          <w:szCs w:val="24"/>
        </w:rPr>
        <w:t xml:space="preserve">воспитывает дочь без мужа. Перевести в другие подразделения по специальности бухгалтер ее нельзя. 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Вы поступите с Раисой? Для начала необходимо поговорить и выяснить причину невыполнения назначенных обязанностей. В дальнейшем необходимо объяснить, что </w:t>
      </w:r>
      <w:r>
        <w:rPr>
          <w:rFonts w:ascii="Times New Roman" w:hAnsi="Times New Roman" w:cs="Times New Roman"/>
          <w:sz w:val="24"/>
          <w:szCs w:val="24"/>
        </w:rPr>
        <w:t>за невыполнение и игнорирование поручений организация будут применяться санкции, так как организация несет убытки из-за нечеткого выполнения поставленных задач, что может привести к разорению организации и прочим последствиям, а также одним из способов явл</w:t>
      </w:r>
      <w:r>
        <w:rPr>
          <w:rFonts w:ascii="Times New Roman" w:hAnsi="Times New Roman" w:cs="Times New Roman"/>
          <w:sz w:val="24"/>
          <w:szCs w:val="24"/>
        </w:rPr>
        <w:t xml:space="preserve">яется мотивация к выполнению заданий (наличие премий и пр.) </w:t>
      </w:r>
    </w:p>
    <w:p w:rsidR="007409EC" w:rsidRDefault="007409EC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BF524F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6. Формирование группового поведения в организации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Ситуация 5</w:t>
      </w:r>
      <w:r>
        <w:rPr>
          <w:rFonts w:ascii="Times New Roman" w:hAnsi="Times New Roman" w:cs="Times New Roman"/>
          <w:sz w:val="24"/>
          <w:szCs w:val="24"/>
        </w:rPr>
        <w:t xml:space="preserve"> «Бригада бурильщиков» 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Организация отправила на разработку нового нефтегазоносного месторождения для проведения пробного бурен</w:t>
      </w:r>
      <w:r>
        <w:rPr>
          <w:rFonts w:ascii="Times New Roman" w:hAnsi="Times New Roman" w:cs="Times New Roman"/>
          <w:sz w:val="24"/>
          <w:szCs w:val="24"/>
        </w:rPr>
        <w:t>ия бригаду бурильщиков и молодого менеджера, прошедшего стажировку и обучение в России и на Западе. Ему было лет 30, бурильщикам – между 40 и 50. В бригаде квалификация каждого работника была не ниже шестого разряда, руки у всех — золотые, но при этом упот</w:t>
      </w:r>
      <w:r>
        <w:rPr>
          <w:rFonts w:ascii="Times New Roman" w:hAnsi="Times New Roman" w:cs="Times New Roman"/>
          <w:sz w:val="24"/>
          <w:szCs w:val="24"/>
        </w:rPr>
        <w:t xml:space="preserve">реблялось много даже по российским меркам спиртных напитков. Прошел один день – бригада пьет. Прошел второй, пятый, шестой… Изменений не наступает. На вопросы, просьбы и распоряжения менеджера бригада реагирует спокойно: «Не нервничай, Петрович, все будет </w:t>
      </w:r>
      <w:r>
        <w:rPr>
          <w:rFonts w:ascii="Times New Roman" w:hAnsi="Times New Roman" w:cs="Times New Roman"/>
          <w:sz w:val="24"/>
          <w:szCs w:val="24"/>
        </w:rPr>
        <w:t xml:space="preserve">нормально!» В условиях Крайнего Севера найти замену работникам нереально. Ситуация развивалась таким образом около двух недель. 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Всего на пробное бурение скважины было отведено 1,5 месяца. Что делать молодому руководителю? На мой взгляд, бригада не воспри</w:t>
      </w:r>
      <w:r>
        <w:rPr>
          <w:rFonts w:ascii="Times New Roman" w:hAnsi="Times New Roman" w:cs="Times New Roman"/>
          <w:sz w:val="24"/>
          <w:szCs w:val="24"/>
        </w:rPr>
        <w:t xml:space="preserve">нимает молодого руководителя как начальника, чьи обязанности необходимо выполнять. Скорее всего, это связано с выбором типа руководства, начальник лоялен и изначально не сформировал установку «начальник-подчиненный». 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Для начала необходимо поговорить с бр</w:t>
      </w:r>
      <w:r>
        <w:rPr>
          <w:rFonts w:ascii="Times New Roman" w:hAnsi="Times New Roman" w:cs="Times New Roman"/>
          <w:sz w:val="24"/>
          <w:szCs w:val="24"/>
        </w:rPr>
        <w:t>игадой, объяснить, что у каждого из нас есть свои задания, которые необходимо выполнять и в следствии получать за это материальные средства, акцентируя внимания на том, что не выполняя работу будут утеряны денежные средства и коллектив пострадает. Также не</w:t>
      </w:r>
      <w:r>
        <w:rPr>
          <w:rFonts w:ascii="Times New Roman" w:hAnsi="Times New Roman" w:cs="Times New Roman"/>
          <w:sz w:val="24"/>
          <w:szCs w:val="24"/>
        </w:rPr>
        <w:t xml:space="preserve">обходимо объяснить важность задания, так как если бригада была направлена на разработку, значит в ней уверенно руководство и ждет эффективность результата. 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Предложить один из вариантов того, что бригаде будет лучше для начала выполнить работу, а потом за</w:t>
      </w:r>
      <w:r>
        <w:rPr>
          <w:rFonts w:ascii="Times New Roman" w:hAnsi="Times New Roman" w:cs="Times New Roman"/>
          <w:sz w:val="24"/>
          <w:szCs w:val="24"/>
        </w:rPr>
        <w:t xml:space="preserve">ниматься своими делами, ссылаясь на то, что тогда не будет возникать конфликтов по поводу сроков выполнения задания. Если же данные стратегии не повлияют, необходимо применить некоторые меры. 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Например: -четко нормировать рабочий день -изменить стиль руко</w:t>
      </w:r>
      <w:r>
        <w:rPr>
          <w:rFonts w:ascii="Times New Roman" w:hAnsi="Times New Roman" w:cs="Times New Roman"/>
          <w:sz w:val="24"/>
          <w:szCs w:val="24"/>
        </w:rPr>
        <w:t xml:space="preserve">водства молодому специалисту -применят санкции за невыполнение работы (штрафы и пр) -обратится к вышестоящему руководству </w:t>
      </w:r>
    </w:p>
    <w:p w:rsidR="007409EC" w:rsidRDefault="007409EC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BF524F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7. Мотивация и результативность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Ситуация 6.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«На час»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Руководством вашей компании было принято решение увеличить длительность </w:t>
      </w:r>
      <w:r>
        <w:rPr>
          <w:rFonts w:ascii="Times New Roman" w:hAnsi="Times New Roman" w:cs="Times New Roman"/>
          <w:sz w:val="24"/>
          <w:szCs w:val="24"/>
        </w:rPr>
        <w:t>рабочего дня ваших подчиненных на 1 час без увеличения заработной платы за дополнительное время. Ваша задача донести эту информацию на подчиненных на оперативном совещании таким образом, чтобы оно было принято положительно. Опишите в форме прямой речи, как</w:t>
      </w:r>
      <w:r>
        <w:rPr>
          <w:rFonts w:ascii="Times New Roman" w:hAnsi="Times New Roman" w:cs="Times New Roman"/>
          <w:sz w:val="24"/>
          <w:szCs w:val="24"/>
        </w:rPr>
        <w:t xml:space="preserve">им образом вы это сделаете. Ответы руководителей: Руководитель 1. Уважаемые коллеги! У меня для вас не очень приятная новость. Для решения оперативных задач нам необходимо поработать более напряженно, чем обычно. В связи с этим, начиная с сегодняшнего дня </w:t>
      </w:r>
      <w:r>
        <w:rPr>
          <w:rFonts w:ascii="Times New Roman" w:hAnsi="Times New Roman" w:cs="Times New Roman"/>
          <w:sz w:val="24"/>
          <w:szCs w:val="24"/>
        </w:rPr>
        <w:t>на работе нужно оставаться на час дольше. Эта мера временная, вопрос дополнительной оплаты будем обсуждать с руководством по итогам нашей работы. Я также остаюсь на работе вместе с Вами. Анализировать то, что мы наделали за день придется вечером, так что я</w:t>
      </w:r>
      <w:r>
        <w:rPr>
          <w:rFonts w:ascii="Times New Roman" w:hAnsi="Times New Roman" w:cs="Times New Roman"/>
          <w:sz w:val="24"/>
          <w:szCs w:val="24"/>
        </w:rPr>
        <w:t xml:space="preserve"> буду на работе практически до ночи, кто хочет остаться дольше – присоединяйтесь! Руководитель 2. На общем собрании: «Довожу до Вашего сведения, что был сделан расчет специалистами, на основании которого для дальнейшей прибыльной работы Общества необходимо</w:t>
      </w:r>
      <w:r>
        <w:rPr>
          <w:rFonts w:ascii="Times New Roman" w:hAnsi="Times New Roman" w:cs="Times New Roman"/>
          <w:sz w:val="24"/>
          <w:szCs w:val="24"/>
        </w:rPr>
        <w:t xml:space="preserve"> увеличить длительность рабочего дня нашего отдела на 1 час без увеличения заработной платы за дополнительное время. При продолжении работы в настоящем режиме нас ждёт отрицательный доход и в дальнейшем – ликвидация Общества. Я надеюсь, что увеличение длит</w:t>
      </w:r>
      <w:r>
        <w:rPr>
          <w:rFonts w:ascii="Times New Roman" w:hAnsi="Times New Roman" w:cs="Times New Roman"/>
          <w:sz w:val="24"/>
          <w:szCs w:val="24"/>
        </w:rPr>
        <w:t xml:space="preserve">ельности рабочего времени будет временным на 3-6 месяцев и наше Общество выйдет в ближайшее время из затруднительного положения. В нашем отделе работают порядочные сотрудники, на взаимовыручку которых руководство Общества надеется. Готова ответить на Ваши </w:t>
      </w:r>
      <w:r>
        <w:rPr>
          <w:rFonts w:ascii="Times New Roman" w:hAnsi="Times New Roman" w:cs="Times New Roman"/>
          <w:sz w:val="24"/>
          <w:szCs w:val="24"/>
        </w:rPr>
        <w:t xml:space="preserve">вопросы, предложения. Руководитель 3. Добрый день, коллеги! С завтрашнего дня мы будем с вами видеться чаще, общаться и обсуждать производственные вопросы активней и больше, и на это у нас есть 1 дополнительный рабочий час. И это все благодаря не переходу </w:t>
      </w:r>
      <w:r>
        <w:rPr>
          <w:rFonts w:ascii="Times New Roman" w:hAnsi="Times New Roman" w:cs="Times New Roman"/>
          <w:sz w:val="24"/>
          <w:szCs w:val="24"/>
        </w:rPr>
        <w:t>на «летнее» время, а исключительно во благо процветания нашей компании. Рабочее время увеличится, зарплата нет, но усилиями нашего сплоченного коллектива мы улучшим результаты нашей работы и заработаем богатую премию. Выберите тот ответ, который вам кажетс</w:t>
      </w:r>
      <w:r>
        <w:rPr>
          <w:rFonts w:ascii="Times New Roman" w:hAnsi="Times New Roman" w:cs="Times New Roman"/>
          <w:sz w:val="24"/>
          <w:szCs w:val="24"/>
        </w:rPr>
        <w:t>я самым эффективным. Обоснуйте. На мой взгляд, наиболее эффективный ответ руководителя под номером 2, так как ответ носит наиболее формальную форму с подробным и четким описанием, по сравнению с руклем под номером 3. Акцент сделан на обществе, которое нужд</w:t>
      </w:r>
      <w:r>
        <w:rPr>
          <w:rFonts w:ascii="Times New Roman" w:hAnsi="Times New Roman" w:cs="Times New Roman"/>
          <w:sz w:val="24"/>
          <w:szCs w:val="24"/>
        </w:rPr>
        <w:t>ается в эффективных сотрудниках, а также на возможных последствиях, если поручение не будет выполнено. Если в ответе руководителя под номером один есть убедительные факты, но в тоже время фраза «Кто хочет -присоединяйтесь», носит добровольную форму, что ст</w:t>
      </w:r>
      <w:r>
        <w:rPr>
          <w:rFonts w:ascii="Times New Roman" w:hAnsi="Times New Roman" w:cs="Times New Roman"/>
          <w:sz w:val="24"/>
          <w:szCs w:val="24"/>
        </w:rPr>
        <w:t xml:space="preserve">ановится неэффективно для привлечения сотрудников. В ответе у руководителя номер 2 наиболее официальная форма в комплексе есть последствия, требования, продолжительность и прочие характеристики ситуации, а также заключительная фраза о готовности выслушать </w:t>
      </w:r>
      <w:r>
        <w:rPr>
          <w:rFonts w:ascii="Times New Roman" w:hAnsi="Times New Roman" w:cs="Times New Roman"/>
          <w:sz w:val="24"/>
          <w:szCs w:val="24"/>
        </w:rPr>
        <w:t>располагает коллег к сотрудничеству.</w:t>
      </w:r>
    </w:p>
    <w:p w:rsidR="007409EC" w:rsidRDefault="007409EC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BF524F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8. Конфликты и управление поведением в конфликтных ситуациях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Ситуация 7 «Бизнес идет – чиновники молчат»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В Белоярском районе Свердловской области растет накал противостояния местных жителей работе горнодобывающег</w:t>
      </w:r>
      <w:r>
        <w:rPr>
          <w:rFonts w:ascii="Times New Roman" w:hAnsi="Times New Roman" w:cs="Times New Roman"/>
          <w:bCs/>
          <w:sz w:val="24"/>
          <w:szCs w:val="24"/>
        </w:rPr>
        <w:t>о карьера. Бизнес идет – чиновники молчат...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Деятельность карьеров по добыче песка, глины, скального грунта и прочих ископаемых, используемых в строительных целях, регулярно становится причиной возникновения очагов социальной напряженности на территории С</w:t>
      </w:r>
      <w:r>
        <w:rPr>
          <w:rFonts w:ascii="Times New Roman" w:hAnsi="Times New Roman" w:cs="Times New Roman"/>
          <w:sz w:val="24"/>
          <w:szCs w:val="24"/>
        </w:rPr>
        <w:t xml:space="preserve">вердловской области. Помимо того, что в регионе действуют нелегальные карьеры, зачастую и официальные лицензии на подобную деятельность выдаются в тех местах, где это совершенно недопустимо в силу того, что в непосредственной близости проживают люди, и на </w:t>
      </w:r>
      <w:r>
        <w:rPr>
          <w:rFonts w:ascii="Times New Roman" w:hAnsi="Times New Roman" w:cs="Times New Roman"/>
          <w:sz w:val="24"/>
          <w:szCs w:val="24"/>
        </w:rPr>
        <w:t>территориях, которые изначально не предназначены для такого вида деятельности. При этом происходит вырубка вековых лесов, а земля безнадежно уродуется. Пожинать плоды подобного варварства приходится тем, кто в силу обстоятельств вынужден проживать в непоср</w:t>
      </w:r>
      <w:r>
        <w:rPr>
          <w:rFonts w:ascii="Times New Roman" w:hAnsi="Times New Roman" w:cs="Times New Roman"/>
          <w:sz w:val="24"/>
          <w:szCs w:val="24"/>
        </w:rPr>
        <w:t>едственной близости к этим промышленным объектам.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Месторождение песчано-гравийных смесей, расположенное в 1,5 километрах северо-восточнее поселка Косулино Белоярского городского округа, было открыто индивидуальным предпринимателем Валентином Кабановым еще</w:t>
      </w:r>
      <w:r>
        <w:rPr>
          <w:rFonts w:ascii="Times New Roman" w:hAnsi="Times New Roman" w:cs="Times New Roman"/>
          <w:sz w:val="24"/>
          <w:szCs w:val="24"/>
        </w:rPr>
        <w:t xml:space="preserve"> в 2009 году (чем и обусловлено его название – Кабановское). И только спустя несколько лет предприниматель обратился в областное Министерство природных ресурсов и экологии за лицензией.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 том, что земля, на которой планируется вести добычу полезных ископа</w:t>
      </w:r>
      <w:r>
        <w:rPr>
          <w:rFonts w:ascii="Times New Roman" w:hAnsi="Times New Roman" w:cs="Times New Roman"/>
          <w:sz w:val="24"/>
          <w:szCs w:val="24"/>
        </w:rPr>
        <w:t>емых, относится к землям сельхозугодий, в министерстве было достоверно известно, и, тем не менее, в 2013 году лицензия ИП Кабанову В. А. была выдана. Но в прилагаемых к ней «Условиях пользования недрами» черным по белому было написано, что «добычные работы</w:t>
      </w:r>
      <w:r>
        <w:rPr>
          <w:rFonts w:ascii="Times New Roman" w:hAnsi="Times New Roman" w:cs="Times New Roman"/>
          <w:sz w:val="24"/>
          <w:szCs w:val="24"/>
        </w:rPr>
        <w:t xml:space="preserve"> осуществляются при наличии правоустанавливающих документов на земельный участок», что возлагало на владельца лицензии обязанность по переоформлению целевого назначения земли с сельскохозяйственного на промышленное.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Жители соседних садовых товариществ и к</w:t>
      </w:r>
      <w:r>
        <w:rPr>
          <w:rFonts w:ascii="Times New Roman" w:hAnsi="Times New Roman" w:cs="Times New Roman"/>
          <w:sz w:val="24"/>
          <w:szCs w:val="24"/>
        </w:rPr>
        <w:t>оттеджных поселков, построенных здесь сравнительно недавно, некоторое время даже не знали о существовании рядом с ними Кабановского месторождения. Но вскоре, совершенно неожиданно для большинства местного населения, рядом с их жилищами заработал карьер, ли</w:t>
      </w:r>
      <w:r>
        <w:rPr>
          <w:rFonts w:ascii="Times New Roman" w:hAnsi="Times New Roman" w:cs="Times New Roman"/>
          <w:sz w:val="24"/>
          <w:szCs w:val="24"/>
        </w:rPr>
        <w:t>шив покоя и сна и попутно покрывая все вокруг слоем мелкой оседающей пыли – отходами горного производства.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Многотонные грузовые машины, вывозящие добытые на Кабановском месторождении «полезные ископаемые», проложили свой путь к карьеру через единственную д</w:t>
      </w:r>
      <w:r>
        <w:rPr>
          <w:rFonts w:ascii="Times New Roman" w:hAnsi="Times New Roman" w:cs="Times New Roman"/>
          <w:sz w:val="24"/>
          <w:szCs w:val="24"/>
        </w:rPr>
        <w:t>орогу, ведущую к коттеджным поселкам и садам. Очень скоро новая ровная асфальтированная дорога, мягко говоря, пришла в негодность – на ней появились огромные ямы, ездить по которым стало опасно не то что для легковых автомобилей, но и для самих грузовиков,</w:t>
      </w:r>
      <w:r>
        <w:rPr>
          <w:rFonts w:ascii="Times New Roman" w:hAnsi="Times New Roman" w:cs="Times New Roman"/>
          <w:sz w:val="24"/>
          <w:szCs w:val="24"/>
        </w:rPr>
        <w:t xml:space="preserve"> силами которых эта дорога и была изуродована. Случаи, когда груженые «под завязку» машины, проезжая по дороге, усеянной ямами, заваливаются на бок, происходят здесь с пугающим постоянством... Ходить вдоль дороги пешком становится реально опасно! Более тог</w:t>
      </w:r>
      <w:r>
        <w:rPr>
          <w:rFonts w:ascii="Times New Roman" w:hAnsi="Times New Roman" w:cs="Times New Roman"/>
          <w:sz w:val="24"/>
          <w:szCs w:val="24"/>
        </w:rPr>
        <w:t>о, под угрозой разрушения оказалась плотина Верхнебобровского пруда, защищающая жилые дома от затопления. Через нее сегодня пролегает путь машин, груженных скальным грунтом.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Ставшие невыносимыми условия проживания рядом с карьером заставили граждан обраща</w:t>
      </w:r>
      <w:r>
        <w:rPr>
          <w:rFonts w:ascii="Times New Roman" w:hAnsi="Times New Roman" w:cs="Times New Roman"/>
          <w:sz w:val="24"/>
          <w:szCs w:val="24"/>
        </w:rPr>
        <w:t>ться во все возможные инстанции и в СМИ.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Силами различных служб и ведомств были проведены проверки деятельности карьера, а также проведена оценка состояния дороги и плотины. Как и следовало ожидать, состояние плотины Верхнебобровского пруда проверяющие из</w:t>
      </w:r>
      <w:r>
        <w:rPr>
          <w:rFonts w:ascii="Times New Roman" w:hAnsi="Times New Roman" w:cs="Times New Roman"/>
          <w:sz w:val="24"/>
          <w:szCs w:val="24"/>
        </w:rPr>
        <w:t xml:space="preserve"> Ростехнадзора и МЧС оценили как неудовлетворительное, в связи с чем руководителя Косулинской сельской управы администрации Белоярского городского округа привлекли к административной ответственности и выдали предписание по проведению мероприятий в целях об</w:t>
      </w:r>
      <w:r>
        <w:rPr>
          <w:rFonts w:ascii="Times New Roman" w:hAnsi="Times New Roman" w:cs="Times New Roman"/>
          <w:sz w:val="24"/>
          <w:szCs w:val="24"/>
        </w:rPr>
        <w:t>еспечения безопасности гидротехнических сооружений.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 вот удручающее состояние дорожного полотна региональной автодороги, ведущей от Тюменского тракта к поселку Растущий, привело к неожиданным результатам. Областные власти, откликнувшись на непрекращающие</w:t>
      </w:r>
      <w:r>
        <w:rPr>
          <w:rFonts w:ascii="Times New Roman" w:hAnsi="Times New Roman" w:cs="Times New Roman"/>
          <w:sz w:val="24"/>
          <w:szCs w:val="24"/>
        </w:rPr>
        <w:t>ся жалобы местных жителей, выделили более 93 миллионов рублей на ремонт разрушенной грузовиками дороги. Предполагалось, что местное население оценит столь роскошный «подарок»... Но радости не получилось – все прекрасно понимали, что пока работает карьер, б</w:t>
      </w:r>
      <w:r>
        <w:rPr>
          <w:rFonts w:ascii="Times New Roman" w:hAnsi="Times New Roman" w:cs="Times New Roman"/>
          <w:sz w:val="24"/>
          <w:szCs w:val="24"/>
        </w:rPr>
        <w:t>юджетные траты на ремонт дороги будут совершенно абсурдны и бессмысленны. При таком подходе к решению дорожной проблемы выделять из бюджета сотни миллионов на ремонт дороги придется, скорее всего, ежегодно... Дорожное покрытие на уже отремонтированном учас</w:t>
      </w:r>
      <w:r>
        <w:rPr>
          <w:rFonts w:ascii="Times New Roman" w:hAnsi="Times New Roman" w:cs="Times New Roman"/>
          <w:sz w:val="24"/>
          <w:szCs w:val="24"/>
        </w:rPr>
        <w:t>тке дороги из-за непрекращающегося потока грузовиков «расплывалось» на глазах...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Несмотря на то что дорога представляет угрозу как для транспорта, так и для пешеходов, не говоря уже о разрушающейся плотине, руководство свердловской Госавтоинспекции фактиче</w:t>
      </w:r>
      <w:r>
        <w:rPr>
          <w:rFonts w:ascii="Times New Roman" w:hAnsi="Times New Roman" w:cs="Times New Roman"/>
          <w:sz w:val="24"/>
          <w:szCs w:val="24"/>
        </w:rPr>
        <w:t>ски самоустранилось от решения проблемы обеспечения безопасности дорожного движения здесь, возложив все бремя ответственности на местную власть.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ходе проведенных проверок также выяснилось, что добыча песчаногравийных смесей на Кабановском месторождении </w:t>
      </w:r>
      <w:r>
        <w:rPr>
          <w:rFonts w:ascii="Times New Roman" w:hAnsi="Times New Roman" w:cs="Times New Roman"/>
          <w:sz w:val="24"/>
          <w:szCs w:val="24"/>
        </w:rPr>
        <w:t>ведется в отсутствие правоустанавливающих документов на земельный участок.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удалось выяснить «ВЕДОМОСТЯМ Урал», владелец лицензии ИП Кабанов В. А. в 2016 году продал месторождение коммерсантам, которые и занялись разработкой карьера. Но, как уже было ск</w:t>
      </w:r>
      <w:r>
        <w:rPr>
          <w:rFonts w:ascii="Times New Roman" w:hAnsi="Times New Roman" w:cs="Times New Roman"/>
          <w:sz w:val="24"/>
          <w:szCs w:val="24"/>
        </w:rPr>
        <w:t>азано выше, действующий карьер расположился не где-нибудь, а на землях сельскохозяйственного назначения, которые в соответствии со ст. 77 Земельного кодекса РФ могут использоваться исключительно для ведения сельскохозяйственного производства, создания защи</w:t>
      </w:r>
      <w:r>
        <w:rPr>
          <w:rFonts w:ascii="Times New Roman" w:hAnsi="Times New Roman" w:cs="Times New Roman"/>
          <w:sz w:val="24"/>
          <w:szCs w:val="24"/>
        </w:rPr>
        <w:t>тных лесных насаждений, научно исследовательских, учебных и иных связанных с сельскохозяйственным производством целей. Коммерсанты, разумеется, не стали утруждать себя утомительной и затратной процедурой перепрофилирования земли (переводом из состава сельх</w:t>
      </w:r>
      <w:r>
        <w:rPr>
          <w:rFonts w:ascii="Times New Roman" w:hAnsi="Times New Roman" w:cs="Times New Roman"/>
          <w:sz w:val="24"/>
          <w:szCs w:val="24"/>
        </w:rPr>
        <w:t>озугодий в земли промышленности), которая к тому же предусматривает обязательное внесение изменений в Генплан муниципального образования, а соответственно требует еще и получения одобрения от местного населения через проведение публичных слушаний.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Сняв пл</w:t>
      </w:r>
      <w:r>
        <w:rPr>
          <w:rFonts w:ascii="Times New Roman" w:hAnsi="Times New Roman" w:cs="Times New Roman"/>
          <w:sz w:val="24"/>
          <w:szCs w:val="24"/>
        </w:rPr>
        <w:t>одородный слой сельскохозяйственной земли, бизнесмены развернули здесь большое промышленное производство и практически в круглосуточном режиме начали выкачивать из недр земли живые деньги, ничуть не задумываясь при этом о тех, кому «посчастливилось» прожив</w:t>
      </w:r>
      <w:r>
        <w:rPr>
          <w:rFonts w:ascii="Times New Roman" w:hAnsi="Times New Roman" w:cs="Times New Roman"/>
          <w:sz w:val="24"/>
          <w:szCs w:val="24"/>
        </w:rPr>
        <w:t>ать по соседству с карьером.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 того времени о спокойной и умиротворенной жизни на природе местные жители забыли. Осознав всю нерадостную перспективу дальнейшего соседства с карьером, некоторые пытались даже искать новое место для проживания, однако принад</w:t>
      </w:r>
      <w:r>
        <w:rPr>
          <w:rFonts w:ascii="Times New Roman" w:hAnsi="Times New Roman" w:cs="Times New Roman"/>
          <w:sz w:val="24"/>
          <w:szCs w:val="24"/>
        </w:rPr>
        <w:t>лежащая им недвижимость существенно упала в цене, и приобрести жилье в местах более пригодных для проживания оказалось невозможным. Все, что им оставалось – писать жалобы во все возможные инстанции...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Прежде всего, собственники жилых домов, попавших в «зо</w:t>
      </w:r>
      <w:r>
        <w:rPr>
          <w:rFonts w:ascii="Times New Roman" w:hAnsi="Times New Roman" w:cs="Times New Roman"/>
          <w:sz w:val="24"/>
          <w:szCs w:val="24"/>
        </w:rPr>
        <w:t>ну действия» карьера Кабановского месторождения, обратились в администрацию Белоярского городского округа, на территории которого он действует. Однако поддержки у местных чиновников не нашли, более того, складывалось мнение, что руководство Белоярской мэри</w:t>
      </w:r>
      <w:r>
        <w:rPr>
          <w:rFonts w:ascii="Times New Roman" w:hAnsi="Times New Roman" w:cs="Times New Roman"/>
          <w:sz w:val="24"/>
          <w:szCs w:val="24"/>
        </w:rPr>
        <w:t>и (тогда еще в лице Павла Юдина) и Косулинской сельской управы отстаивает интересы отнюдь не своих жителей... Чиновники попросту «умывали руки», ссылаясь на наличие у бизнесменов выданной в установленном законом порядке лицензии, забывая о том, что к лицен</w:t>
      </w:r>
      <w:r>
        <w:rPr>
          <w:rFonts w:ascii="Times New Roman" w:hAnsi="Times New Roman" w:cs="Times New Roman"/>
          <w:sz w:val="24"/>
          <w:szCs w:val="24"/>
        </w:rPr>
        <w:t>зии в обязательном порядке прилагаются условия использования недр, которые не выполнялись.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любопытно, практически никто при этом не интересовался, кто же в действительности ведет горные работы на карьере и на каком основании. А тот факт, что добыча пол</w:t>
      </w:r>
      <w:r>
        <w:rPr>
          <w:rFonts w:ascii="Times New Roman" w:hAnsi="Times New Roman" w:cs="Times New Roman"/>
          <w:sz w:val="24"/>
          <w:szCs w:val="24"/>
        </w:rPr>
        <w:t>езных ископаемых ведется на земле, предназначенной исключительно для выращивания сельскохозяйственных культур, воспринимался как какое-то несущественное и малозначительное обстоятельство... не говоря уж об ухудшении условий проживания граждан.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Возмущенные</w:t>
      </w:r>
      <w:r>
        <w:rPr>
          <w:rFonts w:ascii="Times New Roman" w:hAnsi="Times New Roman" w:cs="Times New Roman"/>
          <w:sz w:val="24"/>
          <w:szCs w:val="24"/>
        </w:rPr>
        <w:t xml:space="preserve"> ситуацией жители обратились в Антикоррупционный комитет по Свердловской области, подозревая, что деятельности коммерсантов могут способствовать коррумпированные чиновники.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Антикоррупционный комитет установил, что еще в октябре 2016 года Министерством при</w:t>
      </w:r>
      <w:r>
        <w:rPr>
          <w:rFonts w:ascii="Times New Roman" w:hAnsi="Times New Roman" w:cs="Times New Roman"/>
          <w:sz w:val="24"/>
          <w:szCs w:val="24"/>
        </w:rPr>
        <w:t>родных ресурсов и экологии Свердловской области проводилась внеплановая проверка в отношении деятельности владельца лицензии ИП Кабанова. Тогда по результатам проведенной проверки министерство выдало ИП Кабанову предписание для устранения выявленных наруше</w:t>
      </w:r>
      <w:r>
        <w:rPr>
          <w:rFonts w:ascii="Times New Roman" w:hAnsi="Times New Roman" w:cs="Times New Roman"/>
          <w:sz w:val="24"/>
          <w:szCs w:val="24"/>
        </w:rPr>
        <w:t>ний, которые, как уверяют чиновники, были устранены владельцем лицензии. В Антикоррупционном комитете, который инициировал проведение новых проверок по факту работы карьера, задались резонным вопросом: как могли быть устранены нарушения, если владельцем ли</w:t>
      </w:r>
      <w:r>
        <w:rPr>
          <w:rFonts w:ascii="Times New Roman" w:hAnsi="Times New Roman" w:cs="Times New Roman"/>
          <w:sz w:val="24"/>
          <w:szCs w:val="24"/>
        </w:rPr>
        <w:t>цензии игнорировались «условия пользования недрами», которые лицензирующий орган выдал еще в 2013 году? Земля, на которой в течение нескольких лет шла активная добыча полезных ископаемых, по-прежнему числилась в составе сельхозугодий.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Информация о ситуаци</w:t>
      </w:r>
      <w:r>
        <w:rPr>
          <w:rFonts w:ascii="Times New Roman" w:hAnsi="Times New Roman" w:cs="Times New Roman"/>
          <w:sz w:val="24"/>
          <w:szCs w:val="24"/>
        </w:rPr>
        <w:t>и с «лицензированной» деятельностью карьера на Кабановском месторождении, а также о последствиях этого бизнеса, влетающих свердловскому бюджету «в копеечку», а точнее в десятки миллионов рублей на ремонт дороги, была доведена Антикоррупционным комитетом до</w:t>
      </w:r>
      <w:r>
        <w:rPr>
          <w:rFonts w:ascii="Times New Roman" w:hAnsi="Times New Roman" w:cs="Times New Roman"/>
          <w:sz w:val="24"/>
          <w:szCs w:val="24"/>
        </w:rPr>
        <w:t xml:space="preserve"> высших должностных лиц областного руководства и надзорных органов.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министерстве, выдавшем лицензию на пользование недрами ИП Кабанову, спустя четыре года, наконец, обратили внимание на несоответствие целевого назначения земель Кабановского месторождени</w:t>
      </w:r>
      <w:r>
        <w:rPr>
          <w:rFonts w:ascii="Times New Roman" w:hAnsi="Times New Roman" w:cs="Times New Roman"/>
          <w:sz w:val="24"/>
          <w:szCs w:val="24"/>
        </w:rPr>
        <w:t>я их фактическому использованию, и 1 августа 2017 года министр природных ресурсов Алексей Кузнецов издал приказ № 857, ограничив право пользования недрами в части добычи полезных ископаемых по лицензии, выданной ИП Кабанову, до 19 февраля 2018 года, с форм</w:t>
      </w:r>
      <w:r>
        <w:rPr>
          <w:rFonts w:ascii="Times New Roman" w:hAnsi="Times New Roman" w:cs="Times New Roman"/>
          <w:sz w:val="24"/>
          <w:szCs w:val="24"/>
        </w:rPr>
        <w:t>улировкой «по причине нарушения пункта 2.3 Условий пользования недрами к лицензии СВЕ № 07359 ТЭ», то есть из-за отсутствия правоустанавливающих документов на землю.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Впрочем, коммерсанты, надо сказать, вовсе не спешили «сворачивать» свою деятельность. Как</w:t>
      </w:r>
      <w:r>
        <w:rPr>
          <w:rFonts w:ascii="Times New Roman" w:hAnsi="Times New Roman" w:cs="Times New Roman"/>
          <w:sz w:val="24"/>
          <w:szCs w:val="24"/>
        </w:rPr>
        <w:t xml:space="preserve"> сигнализировали граждане, машины, как и раньше, практически круглыми сутками вывозили с карьера песок, глину и скальный грунт.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Согласно поступившему в редакцию «ВЕДОМОСТЕЙ Урал» ответу (на запрос) из Управления Росреестра по Свердловской области, работы </w:t>
      </w:r>
      <w:r>
        <w:rPr>
          <w:rFonts w:ascii="Times New Roman" w:hAnsi="Times New Roman" w:cs="Times New Roman"/>
          <w:sz w:val="24"/>
          <w:szCs w:val="24"/>
        </w:rPr>
        <w:t xml:space="preserve">на карьере вела екатеринбургская компания ООО «Стройдорснаб». За нецелевое использование земли орган государственного земельного надзора привлек данное юридическое лицо к административной ответственности по ст. 8.8 КоАП РФ. На сегодняшний день коммерсанты </w:t>
      </w:r>
      <w:r>
        <w:rPr>
          <w:rFonts w:ascii="Times New Roman" w:hAnsi="Times New Roman" w:cs="Times New Roman"/>
          <w:sz w:val="24"/>
          <w:szCs w:val="24"/>
        </w:rPr>
        <w:t>пытаются обжаловать это постановление в Арбитражном суде. Между тем руководству компании Росреестром было выдано предписание об устранении выявленного нарушения требований земельного законодательства в срок до 17 декабря 2017 года. Единственным способом ус</w:t>
      </w:r>
      <w:r>
        <w:rPr>
          <w:rFonts w:ascii="Times New Roman" w:hAnsi="Times New Roman" w:cs="Times New Roman"/>
          <w:sz w:val="24"/>
          <w:szCs w:val="24"/>
        </w:rPr>
        <w:t>транить данное нарушение является перепрофилирование земли, чего до настоящего времени не сделано – разрешенным видом использования земельного участка по-прежнему является сельскохозяйственное назначение.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Впрочем, ответственность за использование ООО «Стр</w:t>
      </w:r>
      <w:r>
        <w:rPr>
          <w:rFonts w:ascii="Times New Roman" w:hAnsi="Times New Roman" w:cs="Times New Roman"/>
          <w:sz w:val="24"/>
          <w:szCs w:val="24"/>
        </w:rPr>
        <w:t>ойдорснаб» земельного участка не по целевому назначению, предусматривающая для юридических лиц штраф в размере от 100 тыс. до 200 тыс. рублей, не так велика по сравнению со штрафом за использование недр в отсутствие лицензии, факт которого был достоверно у</w:t>
      </w:r>
      <w:r>
        <w:rPr>
          <w:rFonts w:ascii="Times New Roman" w:hAnsi="Times New Roman" w:cs="Times New Roman"/>
          <w:sz w:val="24"/>
          <w:szCs w:val="24"/>
        </w:rPr>
        <w:t>становлен в ходе проведенной проверки. «Стройдорснабу», занимавшемуся безлицензионной добычей полезных ископаемых, грозил весьма солидный штраф – в размере от 800 тыс. до 1 млн рублей, но в итоге коммерсанты фактически остались безнаказанными. Удивительно,</w:t>
      </w:r>
      <w:r>
        <w:rPr>
          <w:rFonts w:ascii="Times New Roman" w:hAnsi="Times New Roman" w:cs="Times New Roman"/>
          <w:sz w:val="24"/>
          <w:szCs w:val="24"/>
        </w:rPr>
        <w:t xml:space="preserve"> но чиновники Министерства природных ресурсов вместо штрафа (для бюджета 800 тысяч рублей точно были бы не лишними) ограничились вынесением предупреждения! С чего бы такая «доброта» ... Надо отметить, что статья 7.3 КоАП РФ наказания в виде предупреждения </w:t>
      </w:r>
      <w:r>
        <w:rPr>
          <w:rFonts w:ascii="Times New Roman" w:hAnsi="Times New Roman" w:cs="Times New Roman"/>
          <w:sz w:val="24"/>
          <w:szCs w:val="24"/>
        </w:rPr>
        <w:t>даже не предусматривает... но чиновникам виднее.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Между тем на Кабановском месторождении, где с 1 августа 2017 года по 19 февраля 2018 года запрещено любое использование недр, по-прежнему работает спецтехника. Карьер продолжает работать, а его машины – «уб</w:t>
      </w:r>
      <w:r>
        <w:rPr>
          <w:rFonts w:ascii="Times New Roman" w:hAnsi="Times New Roman" w:cs="Times New Roman"/>
          <w:sz w:val="24"/>
          <w:szCs w:val="24"/>
        </w:rPr>
        <w:t>ивать» недавно отремонтированную за бюджетные миллионы дорогу.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самом министерстве, комментируя ситуацию, теперь в определенной мере даже оправдывают действия бизнесменов, ссылаясь на некий договор, заключенный между владельцем лицензии (ИП Кабановым) и </w:t>
      </w:r>
      <w:r>
        <w:rPr>
          <w:rFonts w:ascii="Times New Roman" w:hAnsi="Times New Roman" w:cs="Times New Roman"/>
          <w:sz w:val="24"/>
          <w:szCs w:val="24"/>
        </w:rPr>
        <w:t>ООО «Стройдорснаб». Сотрудник министерства в телефонном разговоре с корреспондентом «ВЕДОМОСТЕЙ Урал» пояснил, что компания якобы всего лишь осуществляла работы на карьере, являясь субподрядчиком владельца лицензии. Однако, по данным редакции, господин Каб</w:t>
      </w:r>
      <w:r>
        <w:rPr>
          <w:rFonts w:ascii="Times New Roman" w:hAnsi="Times New Roman" w:cs="Times New Roman"/>
          <w:sz w:val="24"/>
          <w:szCs w:val="24"/>
        </w:rPr>
        <w:t>анов уже более года не является собственником земельного участка, в связи с чем возникает логичный вопрос – какими правовыми основаниями обусловлено наличие у него лицензии на право пользования недрами? С другой стороны, непонятна позиция администрации Бел</w:t>
      </w:r>
      <w:r>
        <w:rPr>
          <w:rFonts w:ascii="Times New Roman" w:hAnsi="Times New Roman" w:cs="Times New Roman"/>
          <w:sz w:val="24"/>
          <w:szCs w:val="24"/>
        </w:rPr>
        <w:t>оярского городского округа и местных правоохранительных органов, которые по неизвестным причинам никак не реагируют на то, что бизнесмены в отсутствие каких-либо правовых оснований совершенно открыто и безбоязненно продолжают использовать сельскохозяйствен</w:t>
      </w:r>
      <w:r>
        <w:rPr>
          <w:rFonts w:ascii="Times New Roman" w:hAnsi="Times New Roman" w:cs="Times New Roman"/>
          <w:sz w:val="24"/>
          <w:szCs w:val="24"/>
        </w:rPr>
        <w:t>ные земли и вести на них горные работы.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Жители Белоярки, которым карьер отравляет жизнь, мириться с этим не намерены и готовы идти на митинги, чтобы отстоять свое конституционное право на благоприятные условия проживания.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Как стало известно «ВЕДОМОСТЯМ У</w:t>
      </w:r>
      <w:r>
        <w:rPr>
          <w:rFonts w:ascii="Times New Roman" w:hAnsi="Times New Roman" w:cs="Times New Roman"/>
          <w:sz w:val="24"/>
          <w:szCs w:val="24"/>
        </w:rPr>
        <w:t>рал», 4 декабря 2017 года в администрацию Белоярского городского округа поступило заявление от правообладателя земельного участка, на котором располагается карьер, об изменении его целевого назначения на «земли промышленности». Жители Белоярки обещают, что</w:t>
      </w:r>
      <w:r>
        <w:rPr>
          <w:rFonts w:ascii="Times New Roman" w:hAnsi="Times New Roman" w:cs="Times New Roman"/>
          <w:sz w:val="24"/>
          <w:szCs w:val="24"/>
        </w:rPr>
        <w:t xml:space="preserve"> приложат все свои силы и возможности, чтобы не допустить этого – ведь перепрофилирование земли только усугубит уже имеющиеся проблемы – и с дорогой, и с плотиной, и с негативным влиянием производства на здоровье людей. Граждане очень надеются на поддержку</w:t>
      </w:r>
      <w:r>
        <w:rPr>
          <w:rFonts w:ascii="Times New Roman" w:hAnsi="Times New Roman" w:cs="Times New Roman"/>
          <w:sz w:val="24"/>
          <w:szCs w:val="24"/>
        </w:rPr>
        <w:t xml:space="preserve"> руководства новой Белоярской администрации в лице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Андрея Горбова.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Ранее жители уже обращались в природоохранную прокуратуру, Министерство природных ресурсов, в ГИБДД, МЧС и к губернатору, но в основном получали только формальные отписки и нежелание власт</w:t>
      </w:r>
      <w:r>
        <w:rPr>
          <w:rFonts w:ascii="Times New Roman" w:hAnsi="Times New Roman" w:cs="Times New Roman"/>
          <w:sz w:val="24"/>
          <w:szCs w:val="24"/>
        </w:rPr>
        <w:t>ей разбираться в ситуации. Накануне в редакцию «ВЕДОМОСТЕЙ Урал» поступило коллективное открытое заявление жителей поселков и садовых товариществ, адресованное губернатору Свердловской области Евгению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Куйвашеву, начальнику областного полицейского главка Ми</w:t>
      </w:r>
      <w:r>
        <w:rPr>
          <w:rFonts w:ascii="Times New Roman" w:hAnsi="Times New Roman" w:cs="Times New Roman"/>
          <w:sz w:val="24"/>
          <w:szCs w:val="24"/>
        </w:rPr>
        <w:t>хаилу Бородину, главе Антикоррупционного комитета по Свердловской области Леониду Андрееву и Свердловскому межрайонному природоохранному прокурору Ларисе Лариной, в котором они вновь обратились к высокопоставленным чинам за помощью и содействием в защите с</w:t>
      </w:r>
      <w:r>
        <w:rPr>
          <w:rFonts w:ascii="Times New Roman" w:hAnsi="Times New Roman" w:cs="Times New Roman"/>
          <w:sz w:val="24"/>
          <w:szCs w:val="24"/>
        </w:rPr>
        <w:t>воих конституционных прав.</w:t>
      </w:r>
    </w:p>
    <w:p w:rsidR="007409EC" w:rsidRDefault="00BF524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настоящее время инициативной группой решаются организационные вопросы по согласованию с местными властями даты, времени и места проведения публичной акции.</w:t>
      </w:r>
    </w:p>
    <w:p w:rsidR="007409EC" w:rsidRDefault="007409EC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BF524F">
      <w:pPr>
        <w:pStyle w:val="afa"/>
        <w:numPr>
          <w:ilvl w:val="1"/>
          <w:numId w:val="21"/>
        </w:num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Тестовые задания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Итоговый тест</w:t>
      </w:r>
    </w:p>
    <w:p w:rsidR="007409EC" w:rsidRDefault="00BF524F">
      <w:pPr>
        <w:pStyle w:val="afa"/>
        <w:numPr>
          <w:ilvl w:val="0"/>
          <w:numId w:val="36"/>
        </w:numPr>
        <w:ind w:left="0"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Продолжите выражение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. Сознательно </w:t>
      </w:r>
      <w:r>
        <w:rPr>
          <w:rFonts w:ascii="Times New Roman" w:hAnsi="Times New Roman" w:cs="Times New Roman"/>
          <w:i/>
          <w:sz w:val="24"/>
          <w:szCs w:val="24"/>
        </w:rPr>
        <w:t>координируемое социальное образование с определёнными границами, которое функционирует на относительно постоянной основе для достижения общей цели, называется  ……..</w:t>
      </w:r>
    </w:p>
    <w:p w:rsidR="007409EC" w:rsidRDefault="00BF524F">
      <w:pPr>
        <w:pStyle w:val="afa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Ответ: Организация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Организация может рассматриваться как процесс и как: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поведение;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явление;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элемент.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Присущая человеку, группе, организации активность, как внешняя – деятельностная, так и внутренняя – психическая, проявляющаяся во взаимодействии со средой, другими людьми и организациями, называется…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Теория организации как </w:t>
      </w:r>
      <w:r>
        <w:rPr>
          <w:rFonts w:ascii="Times New Roman" w:hAnsi="Times New Roman" w:cs="Times New Roman"/>
          <w:b/>
          <w:i/>
          <w:sz w:val="24"/>
          <w:szCs w:val="24"/>
        </w:rPr>
        <w:t>научная дисциплина изучает: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макроуровень предприятия;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принципы, законы, условия поведения организации;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общую эффективность организации;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микроуровень предприятия;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поведение человека в организации.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Совокупность всех элементов, подсистем и к</w:t>
      </w:r>
      <w:r>
        <w:rPr>
          <w:rFonts w:ascii="Times New Roman" w:hAnsi="Times New Roman" w:cs="Times New Roman"/>
          <w:b/>
          <w:i/>
          <w:sz w:val="24"/>
          <w:szCs w:val="24"/>
        </w:rPr>
        <w:t>оммуникаций между ними, а также процессов, обеспечивающих заданное функционирование организации, называется…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6.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К свойствам систем относят: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стремление сохранить свою структуру;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потребность в управлении;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зависимость от свойств, входящих в нее элеме</w:t>
      </w:r>
      <w:r>
        <w:rPr>
          <w:rFonts w:ascii="Times New Roman" w:hAnsi="Times New Roman" w:cs="Times New Roman"/>
          <w:sz w:val="24"/>
          <w:szCs w:val="24"/>
        </w:rPr>
        <w:t>нтов и подсистем;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реакцию на средовое воздействие.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7.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Характеристиками внешней среды организации являются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взаимосвязанность;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сложность;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подвижность;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неопределенность;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ответственность.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>Конкретное конечное состояние или желаемый результ</w:t>
      </w:r>
      <w:r>
        <w:rPr>
          <w:rFonts w:ascii="Times New Roman" w:hAnsi="Times New Roman" w:cs="Times New Roman"/>
          <w:b/>
          <w:i/>
          <w:sz w:val="24"/>
          <w:szCs w:val="24"/>
        </w:rPr>
        <w:t>ат, к которому стремятся люди, работая вместе, называется: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целью;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технологией;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структурой;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культурой.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9.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Предписанная работа, серия работ или часть работы, которая должна быть выполнена заранее установленным способом в заранее оговоренные </w:t>
      </w:r>
      <w:r>
        <w:rPr>
          <w:rFonts w:ascii="Times New Roman" w:hAnsi="Times New Roman" w:cs="Times New Roman"/>
          <w:b/>
          <w:i/>
          <w:sz w:val="24"/>
          <w:szCs w:val="24"/>
        </w:rPr>
        <w:t>сроки, называется…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10.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Типы организаций по взаимодействию с внешней средой: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механистический;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органический;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матричный;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 дивизиональный;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корпоративный;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индивидуалистский.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11.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Классификация фирм по организационно-правовому положению: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товарищества;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общества;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производственные кооперативы;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унитарные предприятия;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национальные предприятия;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торговые предприятия.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12.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Закон синергии означает, что: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каждая материальная система стремится сохранить себя и использует для </w:t>
      </w:r>
      <w:r>
        <w:rPr>
          <w:rFonts w:ascii="Times New Roman" w:hAnsi="Times New Roman" w:cs="Times New Roman"/>
          <w:sz w:val="24"/>
          <w:szCs w:val="24"/>
        </w:rPr>
        <w:t>достижения этого весь свой потенциал;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для любой организации существует такой набор элементов, при котором ее потенциал всегда будет либо существенно больше простой суммы потенциалов, входящих в нее элементов, либо существенно меньше;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каждая материаль</w:t>
      </w:r>
      <w:r>
        <w:rPr>
          <w:rFonts w:ascii="Times New Roman" w:hAnsi="Times New Roman" w:cs="Times New Roman"/>
          <w:sz w:val="24"/>
          <w:szCs w:val="24"/>
        </w:rPr>
        <w:t>ная система стремится достичь наибольшего суммарного потенциала при прохождении всех этапов жизненного цикла.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13.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В теории организации принципы имеют две направленности: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принципы организации организаций;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принципы планирования деятельности;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принцип</w:t>
      </w:r>
      <w:r>
        <w:rPr>
          <w:rFonts w:ascii="Times New Roman" w:hAnsi="Times New Roman" w:cs="Times New Roman"/>
          <w:sz w:val="24"/>
          <w:szCs w:val="24"/>
        </w:rPr>
        <w:t>ы ликвидации организаций;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принципы организации людей.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14. Организационная система – это совокупность …….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механизма управления персоналом;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механизма отношений с потребителями;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внутреннего механизма управления организацией;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механизма отношений</w:t>
      </w:r>
      <w:r>
        <w:rPr>
          <w:rFonts w:ascii="Times New Roman" w:hAnsi="Times New Roman" w:cs="Times New Roman"/>
          <w:sz w:val="24"/>
          <w:szCs w:val="24"/>
        </w:rPr>
        <w:t xml:space="preserve"> с внешней средой.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Ответ: В, так как «Организационная система» – это совокупность элементов, связей и отношений, которые определяют цели и функции организации, её структуру и управление.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15.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Создание, регистрация и деятельность различных организаций реглам</w:t>
      </w:r>
      <w:r>
        <w:rPr>
          <w:rFonts w:ascii="Times New Roman" w:hAnsi="Times New Roman" w:cs="Times New Roman"/>
          <w:b/>
          <w:i/>
          <w:sz w:val="24"/>
          <w:szCs w:val="24"/>
        </w:rPr>
        <w:t>ентируется следующими законами России: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«О конкуренции и ограничении монополистической деятельности на товарных рынках»;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«Об основах налоговой системы в Российской Федерации»;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 xml:space="preserve">«О товарных знаках, знаках </w:t>
      </w:r>
      <w:r>
        <w:rPr>
          <w:rFonts w:ascii="Times New Roman" w:hAnsi="Times New Roman" w:cs="Times New Roman"/>
          <w:sz w:val="24"/>
          <w:szCs w:val="24"/>
        </w:rPr>
        <w:t>обслуживания и наименованиях мест происхождения товаров».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16. Отличительной особенностью линейно-функциональной структуры организации является: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двойственность подчинения работников;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эффективность в стабильной среде;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 xml:space="preserve">децентрализованные операции </w:t>
      </w:r>
      <w:r>
        <w:rPr>
          <w:rFonts w:ascii="Times New Roman" w:hAnsi="Times New Roman" w:cs="Times New Roman"/>
          <w:sz w:val="24"/>
          <w:szCs w:val="24"/>
        </w:rPr>
        <w:t>подразделений с централизованной оценкой результатов и инвестиций;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успешность функционирования при неценовой конкуренции.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17.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Структура психики человека как личности включает: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психические процессы;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психофизиологические и психические свойства;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сихические состояния;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психические образования.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18.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Психофизиологические свойства личности: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темперамент;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характер;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способности;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самосознание.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19.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Структура общения включает: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перцепцию;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коммуникацию;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интеракцию;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манипуляцию.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</w:t>
      </w:r>
      <w:r>
        <w:rPr>
          <w:rFonts w:ascii="Times New Roman" w:hAnsi="Times New Roman" w:cs="Times New Roman"/>
          <w:b/>
          <w:i/>
          <w:sz w:val="24"/>
          <w:szCs w:val="24"/>
        </w:rPr>
        <w:t>еферентная группа – это: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значимая для человека группа;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чуждая группа;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безразличная группа;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 xml:space="preserve">группа, в которой человек просто находится, состоит. 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21. Положительный (благоприятный) социально-психологи</w:t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  <w:t>ческий климат способствует: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росту </w:t>
      </w:r>
      <w:r>
        <w:rPr>
          <w:rFonts w:ascii="Times New Roman" w:hAnsi="Times New Roman" w:cs="Times New Roman"/>
          <w:sz w:val="24"/>
          <w:szCs w:val="24"/>
        </w:rPr>
        <w:t>производительности труда;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сплочению трудового коллектива;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разобщению людей;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снижению экономических показателей работы группы.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22. Основными элементами процессов руководства и лидерства являются: 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влияние;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власть;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прибыль;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поведение.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23</w:t>
      </w:r>
      <w:r>
        <w:rPr>
          <w:rFonts w:ascii="Times New Roman" w:hAnsi="Times New Roman" w:cs="Times New Roman"/>
          <w:b/>
          <w:i/>
          <w:sz w:val="24"/>
          <w:szCs w:val="24"/>
        </w:rPr>
        <w:t>. Трехфакторная модель стиля руководства М. Биркенбиля и Ф.Е. Фид</w:t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  <w:t>лера включает: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характер руководителя;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квалификации подчиненных;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ситуации, в которых находится руководитель;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консультативно-демократическую систему;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авторитарную систему;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де</w:t>
      </w:r>
      <w:r>
        <w:rPr>
          <w:rFonts w:ascii="Times New Roman" w:hAnsi="Times New Roman" w:cs="Times New Roman"/>
          <w:sz w:val="24"/>
          <w:szCs w:val="24"/>
        </w:rPr>
        <w:t>легирование полномочий.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24.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Типы организационных культур: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органическая;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предпринимательская;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бюрократическая;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партиципативная;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современная;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патриархальная.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25.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Модель Г. Хофстида основана на следующих переменных: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дистанция власти;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индивидуализм;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мужественность;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стремление избежать неопределенности;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долгосрочность ориентаций;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ориентация на деятельность.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26. Типы конфликтов: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внутриличностный;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межличностный;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конфликт между личностью и группой;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межгрупповой.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27. </w:t>
      </w:r>
      <w:r>
        <w:rPr>
          <w:rFonts w:ascii="Times New Roman" w:hAnsi="Times New Roman" w:cs="Times New Roman"/>
          <w:b/>
          <w:i/>
          <w:sz w:val="24"/>
          <w:szCs w:val="24"/>
        </w:rPr>
        <w:t>Структурные методы разрешения конфликта: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разъяснение требований к работе;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координационные и интеграционные механизмы;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вознаграждение;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компромисс.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28.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Стратегии поведения в конфликте: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уклонение;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соперничество;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приспособление;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компром</w:t>
      </w:r>
      <w:r>
        <w:rPr>
          <w:rFonts w:ascii="Times New Roman" w:hAnsi="Times New Roman" w:cs="Times New Roman"/>
          <w:sz w:val="24"/>
          <w:szCs w:val="24"/>
        </w:rPr>
        <w:t>исс;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сотрудничество;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совещание.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29.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Состояние душевного (эмоционального) и поведенческого расстройства, связанное с неспособностью человека целесообразно и разумно действовать в сложившейся ситуации, называется…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Причины стресса: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организационные;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личностные;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деловые;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технические.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31.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В теории организации Организация рассматривается как: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только явление,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только процесс,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 явление, и процесс.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32.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Свойством организации как системы является: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филогенез;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анторопогенез;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гомеостазис;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потенциал.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33.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Закон синергии гласит: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сумма свойств организации складывается из свойств составляющих ее элементов; 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сумма свойств целого больше суммы свойств, входящих в него элементов;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каждая организация стремитс</w:t>
      </w:r>
      <w:r>
        <w:rPr>
          <w:rFonts w:ascii="Times New Roman" w:hAnsi="Times New Roman" w:cs="Times New Roman"/>
          <w:sz w:val="24"/>
          <w:szCs w:val="24"/>
        </w:rPr>
        <w:t>я экономить свой потенциал.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34.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Понятие «энтропия» характеризует: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количество разнообразия состояний объекта;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превышение потенциала при выходе над потенциалом при входе;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влияние элементов системы на свойства целого.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35. О необходимости согласования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целей организации говорит: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закон единства анализа и синтеза,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закон синергии,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закон композиции.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36. Верно ли утверждение. Виды аудитов системы управления – это  разделение процесса аудита по специализациям. Выделяют пять видов аудита: технологический, организационный, экономический, социальный и правовой. 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Да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2.Нет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Ответ: Да, верно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36. Дайте разве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рнутый ответ на вопрос. 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Корпоративная культура – это_______________________________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ab/>
        <w:t>это ценности, правила поведения и установки, принятые в коллективе</w:t>
      </w:r>
    </w:p>
    <w:p w:rsidR="007409EC" w:rsidRDefault="00BF524F">
      <w:pPr>
        <w:pStyle w:val="afa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Ответ: Корпоративная культура –это ценности, правила поведения и установки, принятые в коллективе</w:t>
      </w:r>
    </w:p>
    <w:p w:rsidR="007409EC" w:rsidRDefault="00BF524F">
      <w:pPr>
        <w:pStyle w:val="af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37.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Вы</w:t>
      </w:r>
      <w:r>
        <w:rPr>
          <w:rFonts w:ascii="Times New Roman" w:hAnsi="Times New Roman" w:cs="Times New Roman"/>
          <w:b/>
          <w:sz w:val="24"/>
          <w:szCs w:val="24"/>
        </w:rPr>
        <w:t>берите правильный ответ. Японская концепция управления групповым поведением подразумевает:</w:t>
      </w:r>
    </w:p>
    <w:p w:rsidR="007409EC" w:rsidRDefault="00BF524F">
      <w:pPr>
        <w:pStyle w:val="af9"/>
        <w:ind w:left="0"/>
      </w:pPr>
      <w:r>
        <w:t>А) строго формализованную структуру управления;</w:t>
      </w:r>
    </w:p>
    <w:p w:rsidR="007409EC" w:rsidRDefault="00BF524F">
      <w:pPr>
        <w:pStyle w:val="af9"/>
        <w:ind w:left="0"/>
      </w:pPr>
      <w:r>
        <w:t>Б) быструю оценку результатов труда и ускоренное продвижение по службе;</w:t>
      </w:r>
    </w:p>
    <w:p w:rsidR="007409EC" w:rsidRDefault="00BF524F">
      <w:pPr>
        <w:pStyle w:val="af9"/>
        <w:ind w:left="0"/>
      </w:pPr>
      <w:r>
        <w:t xml:space="preserve">В) долгосрочный наем персонала в сочетании с </w:t>
      </w:r>
      <w:r>
        <w:t>системой старшинства при продвижении по службе;</w:t>
      </w:r>
    </w:p>
    <w:p w:rsidR="007409EC" w:rsidRDefault="00BF524F">
      <w:pPr>
        <w:pStyle w:val="af9"/>
        <w:ind w:left="0"/>
      </w:pPr>
      <w:r>
        <w:t>Г) обучение узкоспециализированных руководителей;</w:t>
      </w:r>
    </w:p>
    <w:p w:rsidR="007409EC" w:rsidRDefault="00BF524F">
      <w:pPr>
        <w:pStyle w:val="af9"/>
        <w:ind w:left="0"/>
        <w:rPr>
          <w:b/>
        </w:rPr>
      </w:pPr>
      <w:r>
        <w:t>Д) неформальные отношения с подчиненными.</w:t>
      </w:r>
      <w:r>
        <w:rPr>
          <w:b/>
        </w:rPr>
        <w:tab/>
      </w:r>
    </w:p>
    <w:p w:rsidR="007409EC" w:rsidRDefault="00BF524F">
      <w:pPr>
        <w:pStyle w:val="af9"/>
        <w:ind w:left="0"/>
        <w:rPr>
          <w:i/>
        </w:rPr>
      </w:pPr>
      <w:r>
        <w:rPr>
          <w:i/>
        </w:rPr>
        <w:t>Ответ: В</w:t>
      </w:r>
    </w:p>
    <w:p w:rsidR="007409EC" w:rsidRDefault="00BF524F">
      <w:pPr>
        <w:pStyle w:val="af9"/>
        <w:ind w:left="0"/>
        <w:jc w:val="both"/>
        <w:rPr>
          <w:b/>
        </w:rPr>
      </w:pPr>
      <w:r>
        <w:rPr>
          <w:b/>
        </w:rPr>
        <w:t>38. Выберите правильный ответ и обоснуйте его. К концепциям лидерства относится теория:</w:t>
      </w:r>
    </w:p>
    <w:p w:rsidR="007409EC" w:rsidRDefault="00BF524F">
      <w:pPr>
        <w:pStyle w:val="af9"/>
        <w:ind w:left="0"/>
      </w:pPr>
      <w:r>
        <w:t>А) Д. МакГрегора;</w:t>
      </w:r>
    </w:p>
    <w:p w:rsidR="007409EC" w:rsidRDefault="00BF524F">
      <w:pPr>
        <w:pStyle w:val="af9"/>
        <w:ind w:left="0"/>
      </w:pPr>
      <w:r>
        <w:t>Б) Ф. Герцберга;</w:t>
      </w:r>
    </w:p>
    <w:p w:rsidR="007409EC" w:rsidRDefault="00BF524F">
      <w:pPr>
        <w:pStyle w:val="af9"/>
        <w:ind w:left="0"/>
      </w:pPr>
      <w:r>
        <w:t>В) Р. Лайкерта;</w:t>
      </w:r>
    </w:p>
    <w:p w:rsidR="007409EC" w:rsidRDefault="00BF524F">
      <w:pPr>
        <w:pStyle w:val="af9"/>
        <w:ind w:left="0"/>
      </w:pPr>
      <w:r>
        <w:t>Г) А. Маслоу;</w:t>
      </w:r>
    </w:p>
    <w:p w:rsidR="007409EC" w:rsidRDefault="00BF524F">
      <w:pPr>
        <w:pStyle w:val="af9"/>
        <w:ind w:left="0"/>
        <w:rPr>
          <w:b/>
        </w:rPr>
      </w:pPr>
      <w:r>
        <w:t>Д) Ф. Фидлера</w:t>
      </w:r>
      <w:r>
        <w:rPr>
          <w:b/>
        </w:rPr>
        <w:tab/>
      </w:r>
    </w:p>
    <w:p w:rsidR="007409EC" w:rsidRDefault="00BF524F">
      <w:pPr>
        <w:pStyle w:val="af9"/>
        <w:ind w:left="0"/>
        <w:rPr>
          <w:i/>
        </w:rPr>
      </w:pPr>
      <w:r>
        <w:rPr>
          <w:i/>
        </w:rPr>
        <w:t>Ответ: В, т.к. это поведенческая концепция, направленная на изучение поведения сотрудников, их мотивации и взаимодействия в рабочей среде с целью улучшения производительности и эффективности.</w:t>
      </w:r>
    </w:p>
    <w:p w:rsidR="007409EC" w:rsidRDefault="00BF524F">
      <w:pPr>
        <w:pStyle w:val="af9"/>
        <w:ind w:left="0"/>
        <w:jc w:val="both"/>
        <w:rPr>
          <w:b/>
        </w:rPr>
      </w:pPr>
      <w:r>
        <w:rPr>
          <w:b/>
        </w:rPr>
        <w:t>39. Проставьте в последовательности стадии конфликта и дайте обоснование фаз.</w:t>
      </w:r>
    </w:p>
    <w:p w:rsidR="007409EC" w:rsidRDefault="00BF524F">
      <w:pPr>
        <w:pStyle w:val="af9"/>
        <w:rPr>
          <w:i/>
        </w:rPr>
      </w:pPr>
      <w:r>
        <w:rPr>
          <w:i/>
        </w:rPr>
        <w:t>I</w:t>
      </w:r>
      <w:r>
        <w:rPr>
          <w:i/>
          <w:u w:val="single"/>
        </w:rPr>
        <w:t>.</w:t>
      </w:r>
      <w:r>
        <w:rPr>
          <w:i/>
          <w:u w:val="single"/>
        </w:rPr>
        <w:tab/>
        <w:t>Стадии конфликта</w:t>
      </w:r>
    </w:p>
    <w:p w:rsidR="007409EC" w:rsidRDefault="00BF524F">
      <w:pPr>
        <w:pStyle w:val="af9"/>
        <w:tabs>
          <w:tab w:val="left" w:pos="142"/>
          <w:tab w:val="left" w:pos="284"/>
        </w:tabs>
        <w:ind w:left="0"/>
        <w:rPr>
          <w:i/>
        </w:rPr>
      </w:pPr>
      <w:r>
        <w:rPr>
          <w:i/>
        </w:rPr>
        <w:t>1.</w:t>
      </w:r>
      <w:r>
        <w:rPr>
          <w:i/>
        </w:rPr>
        <w:tab/>
        <w:t>Эскалация</w:t>
      </w:r>
    </w:p>
    <w:p w:rsidR="007409EC" w:rsidRDefault="00BF524F">
      <w:pPr>
        <w:pStyle w:val="af9"/>
        <w:tabs>
          <w:tab w:val="left" w:pos="142"/>
          <w:tab w:val="left" w:pos="284"/>
        </w:tabs>
        <w:ind w:left="0"/>
        <w:rPr>
          <w:i/>
        </w:rPr>
      </w:pPr>
      <w:r>
        <w:rPr>
          <w:i/>
        </w:rPr>
        <w:t>2.</w:t>
      </w:r>
      <w:r>
        <w:rPr>
          <w:i/>
        </w:rPr>
        <w:tab/>
        <w:t xml:space="preserve">Деэскалация </w:t>
      </w:r>
    </w:p>
    <w:p w:rsidR="007409EC" w:rsidRDefault="00BF524F">
      <w:pPr>
        <w:pStyle w:val="af9"/>
        <w:tabs>
          <w:tab w:val="left" w:pos="142"/>
          <w:tab w:val="left" w:pos="284"/>
        </w:tabs>
        <w:ind w:left="0"/>
        <w:rPr>
          <w:i/>
        </w:rPr>
      </w:pPr>
      <w:r>
        <w:rPr>
          <w:i/>
        </w:rPr>
        <w:t>3.</w:t>
      </w:r>
      <w:r>
        <w:rPr>
          <w:i/>
        </w:rPr>
        <w:tab/>
        <w:t xml:space="preserve">Предконфликтная ситуация </w:t>
      </w:r>
    </w:p>
    <w:p w:rsidR="007409EC" w:rsidRDefault="00BF524F">
      <w:pPr>
        <w:pStyle w:val="af9"/>
        <w:tabs>
          <w:tab w:val="left" w:pos="142"/>
          <w:tab w:val="left" w:pos="284"/>
        </w:tabs>
        <w:ind w:left="0"/>
        <w:rPr>
          <w:i/>
        </w:rPr>
      </w:pPr>
      <w:r>
        <w:rPr>
          <w:i/>
        </w:rPr>
        <w:t>4.</w:t>
      </w:r>
      <w:r>
        <w:rPr>
          <w:i/>
        </w:rPr>
        <w:tab/>
        <w:t xml:space="preserve">Завершение </w:t>
      </w:r>
    </w:p>
    <w:p w:rsidR="007409EC" w:rsidRDefault="00BF524F">
      <w:pPr>
        <w:pStyle w:val="af9"/>
        <w:tabs>
          <w:tab w:val="left" w:pos="142"/>
          <w:tab w:val="left" w:pos="284"/>
        </w:tabs>
        <w:ind w:left="0"/>
        <w:rPr>
          <w:i/>
        </w:rPr>
      </w:pPr>
      <w:r>
        <w:rPr>
          <w:i/>
        </w:rPr>
        <w:t>5.</w:t>
      </w:r>
      <w:r>
        <w:rPr>
          <w:i/>
        </w:rPr>
        <w:tab/>
        <w:t>Инцидент</w:t>
      </w:r>
    </w:p>
    <w:p w:rsidR="007409EC" w:rsidRDefault="00BF524F">
      <w:pPr>
        <w:pStyle w:val="af9"/>
        <w:tabs>
          <w:tab w:val="left" w:pos="142"/>
          <w:tab w:val="left" w:pos="284"/>
        </w:tabs>
        <w:ind w:left="0"/>
        <w:rPr>
          <w:i/>
        </w:rPr>
      </w:pPr>
      <w:r>
        <w:rPr>
          <w:i/>
        </w:rPr>
        <w:t>6.</w:t>
      </w:r>
      <w:r>
        <w:rPr>
          <w:i/>
        </w:rPr>
        <w:tab/>
        <w:t>Кульминация.</w:t>
      </w:r>
    </w:p>
    <w:p w:rsidR="007409EC" w:rsidRDefault="00BF524F">
      <w:pPr>
        <w:pStyle w:val="af9"/>
        <w:rPr>
          <w:i/>
          <w:u w:val="single"/>
        </w:rPr>
      </w:pPr>
      <w:r>
        <w:rPr>
          <w:i/>
          <w:u w:val="single"/>
        </w:rPr>
        <w:t>II.</w:t>
      </w:r>
      <w:r>
        <w:rPr>
          <w:i/>
          <w:u w:val="single"/>
        </w:rPr>
        <w:tab/>
        <w:t>Определение стадий конфликта.</w:t>
      </w:r>
    </w:p>
    <w:p w:rsidR="007409EC" w:rsidRDefault="00BF524F">
      <w:pPr>
        <w:pStyle w:val="af9"/>
        <w:tabs>
          <w:tab w:val="left" w:pos="284"/>
        </w:tabs>
        <w:ind w:left="0"/>
      </w:pPr>
      <w:r>
        <w:t>a)</w:t>
      </w:r>
      <w:r>
        <w:tab/>
        <w:t>Конфликт находится в</w:t>
      </w:r>
      <w:r>
        <w:t xml:space="preserve"> латентной форме, для этого периода характерно появление негатива и неудовлетворённости оппонентом с последующим нарастанием напряжённости. </w:t>
      </w:r>
    </w:p>
    <w:p w:rsidR="007409EC" w:rsidRDefault="00BF524F">
      <w:pPr>
        <w:pStyle w:val="af9"/>
        <w:tabs>
          <w:tab w:val="left" w:pos="284"/>
        </w:tabs>
        <w:ind w:left="0"/>
      </w:pPr>
      <w:r>
        <w:t>b)</w:t>
      </w:r>
      <w:r>
        <w:tab/>
        <w:t>Фаза где в ходе эскалации оппоненты предъявляют друг другу нарастающее число требований, становящихся всё жёстче</w:t>
      </w:r>
      <w:r>
        <w:t xml:space="preserve"> и эмоциональнее. </w:t>
      </w:r>
    </w:p>
    <w:p w:rsidR="007409EC" w:rsidRDefault="00BF524F">
      <w:pPr>
        <w:pStyle w:val="af9"/>
        <w:tabs>
          <w:tab w:val="left" w:pos="284"/>
        </w:tabs>
        <w:ind w:left="0"/>
      </w:pPr>
      <w:r>
        <w:t>c)</w:t>
      </w:r>
      <w:r>
        <w:tab/>
        <w:t xml:space="preserve">Фаза – где внешние, активные действия, направленные на владение спорным предметом. </w:t>
      </w:r>
    </w:p>
    <w:p w:rsidR="007409EC" w:rsidRDefault="00BF524F">
      <w:pPr>
        <w:pStyle w:val="af9"/>
        <w:tabs>
          <w:tab w:val="left" w:pos="284"/>
        </w:tabs>
        <w:ind w:left="0"/>
      </w:pPr>
      <w:r>
        <w:t>d)</w:t>
      </w:r>
      <w:r>
        <w:tab/>
        <w:t>Послеконфликтная стадия.</w:t>
      </w:r>
    </w:p>
    <w:p w:rsidR="007409EC" w:rsidRDefault="00BF524F">
      <w:pPr>
        <w:pStyle w:val="af9"/>
        <w:tabs>
          <w:tab w:val="left" w:pos="284"/>
        </w:tabs>
        <w:ind w:left="0"/>
      </w:pPr>
      <w:r>
        <w:t>e)</w:t>
      </w:r>
      <w:r>
        <w:tab/>
        <w:t xml:space="preserve">Фаза - уменьшение уровня напряжённости всех сторон конфликта, его постепенное угасание и переход к мирным переговорам. </w:t>
      </w:r>
    </w:p>
    <w:p w:rsidR="007409EC" w:rsidRDefault="00BF524F">
      <w:pPr>
        <w:pStyle w:val="af9"/>
        <w:tabs>
          <w:tab w:val="left" w:pos="284"/>
        </w:tabs>
        <w:ind w:left="0"/>
        <w:rPr>
          <w:i/>
        </w:rPr>
      </w:pPr>
      <w:r>
        <w:t>f)</w:t>
      </w:r>
      <w:r>
        <w:tab/>
        <w:t>Фаза где соперники понимают, что продолжать ссору не имеет смысла.</w:t>
      </w:r>
      <w:r>
        <w:rPr>
          <w:i/>
        </w:rPr>
        <w:t xml:space="preserve"> </w:t>
      </w:r>
      <w:r>
        <w:rPr>
          <w:i/>
        </w:rPr>
        <w:tab/>
      </w:r>
    </w:p>
    <w:p w:rsidR="007409EC" w:rsidRDefault="00BF524F">
      <w:pPr>
        <w:pStyle w:val="af9"/>
        <w:ind w:left="0"/>
        <w:rPr>
          <w:i/>
          <w:lang w:val="en-US"/>
        </w:rPr>
      </w:pPr>
      <w:r>
        <w:rPr>
          <w:i/>
        </w:rPr>
        <w:t>Ответ</w:t>
      </w:r>
      <w:r>
        <w:rPr>
          <w:i/>
          <w:lang w:val="en-US"/>
        </w:rPr>
        <w:t>: 1-3- a); 2- 5 -c); 3-1- b); 4-2- e); 5-6- f); 6-4- d)</w:t>
      </w:r>
    </w:p>
    <w:p w:rsidR="007409EC" w:rsidRDefault="007409EC">
      <w:pPr>
        <w:pStyle w:val="af9"/>
        <w:spacing w:line="360" w:lineRule="auto"/>
        <w:ind w:left="0"/>
        <w:rPr>
          <w:b/>
          <w:sz w:val="28"/>
          <w:szCs w:val="28"/>
          <w:lang w:val="en-US"/>
        </w:rPr>
      </w:pPr>
    </w:p>
    <w:p w:rsidR="007409EC" w:rsidRDefault="00BF524F">
      <w:pPr>
        <w:pStyle w:val="af9"/>
        <w:numPr>
          <w:ilvl w:val="1"/>
          <w:numId w:val="21"/>
        </w:numPr>
        <w:spacing w:line="360" w:lineRule="auto"/>
        <w:ind w:left="0" w:firstLine="709"/>
        <w:rPr>
          <w:b/>
          <w:bCs/>
        </w:rPr>
      </w:pPr>
      <w:r>
        <w:rPr>
          <w:b/>
        </w:rPr>
        <w:t>Перечень основных понятий для составления глоссария</w:t>
      </w:r>
    </w:p>
    <w:p w:rsidR="007409EC" w:rsidRDefault="007409EC">
      <w:pPr>
        <w:pStyle w:val="af9"/>
        <w:spacing w:line="360" w:lineRule="auto"/>
        <w:ind w:left="0" w:firstLine="709"/>
        <w:jc w:val="both"/>
        <w:rPr>
          <w:b/>
          <w:bCs/>
          <w:i/>
        </w:rPr>
      </w:pP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Авторитарный </w:t>
      </w:r>
      <w:r>
        <w:rPr>
          <w:rFonts w:ascii="Times New Roman" w:hAnsi="Times New Roman" w:cs="Times New Roman"/>
          <w:sz w:val="24"/>
          <w:szCs w:val="24"/>
        </w:rPr>
        <w:t>(властный, директивный) – характеристика человека как л</w:t>
      </w:r>
      <w:r>
        <w:rPr>
          <w:rFonts w:ascii="Times New Roman" w:hAnsi="Times New Roman" w:cs="Times New Roman"/>
          <w:sz w:val="24"/>
          <w:szCs w:val="24"/>
        </w:rPr>
        <w:t>ичности или его поведения в отношении других людей, подчеркивающая склонность пользоваться преимущественно недемократическими методами воздействия на них: давление, приказы, распоряжения и т. п.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Авторитетность </w:t>
      </w:r>
      <w:r>
        <w:rPr>
          <w:rFonts w:ascii="Times New Roman" w:hAnsi="Times New Roman" w:cs="Times New Roman"/>
          <w:sz w:val="24"/>
          <w:szCs w:val="24"/>
        </w:rPr>
        <w:t xml:space="preserve">– способность человека иметь определенный вес </w:t>
      </w:r>
      <w:r>
        <w:rPr>
          <w:rFonts w:ascii="Times New Roman" w:hAnsi="Times New Roman" w:cs="Times New Roman"/>
          <w:sz w:val="24"/>
          <w:szCs w:val="24"/>
        </w:rPr>
        <w:t>среди людей, служить для них источником идей и пользоваться их признанием и уважением.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Агрессивность </w:t>
      </w:r>
      <w:r>
        <w:rPr>
          <w:rFonts w:ascii="Times New Roman" w:hAnsi="Times New Roman" w:cs="Times New Roman"/>
          <w:sz w:val="24"/>
          <w:szCs w:val="24"/>
        </w:rPr>
        <w:t>(враждебность) – поведение человека в отношении других людей, которое отличается стремлением причинить им неприятности, нанести вред.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Адаптация </w:t>
      </w:r>
      <w:r>
        <w:rPr>
          <w:rFonts w:ascii="Times New Roman" w:hAnsi="Times New Roman" w:cs="Times New Roman"/>
          <w:sz w:val="24"/>
          <w:szCs w:val="24"/>
        </w:rPr>
        <w:t>– приспособ</w:t>
      </w:r>
      <w:r>
        <w:rPr>
          <w:rFonts w:ascii="Times New Roman" w:hAnsi="Times New Roman" w:cs="Times New Roman"/>
          <w:sz w:val="24"/>
          <w:szCs w:val="24"/>
        </w:rPr>
        <w:t xml:space="preserve">ление </w:t>
      </w:r>
      <w:r>
        <w:rPr>
          <w:rFonts w:ascii="Times New Roman" w:hAnsi="Times New Roman" w:cs="Times New Roman"/>
          <w:iCs/>
          <w:sz w:val="24"/>
          <w:szCs w:val="24"/>
        </w:rPr>
        <w:t xml:space="preserve">органов чувств к </w:t>
      </w:r>
      <w:r>
        <w:rPr>
          <w:rFonts w:ascii="Times New Roman" w:hAnsi="Times New Roman" w:cs="Times New Roman"/>
          <w:sz w:val="24"/>
          <w:szCs w:val="24"/>
        </w:rPr>
        <w:t xml:space="preserve">особенностям действующих на них стимулов с целью их наилучшего восприятия и предохранения </w:t>
      </w:r>
      <w:r>
        <w:rPr>
          <w:rFonts w:ascii="Times New Roman" w:hAnsi="Times New Roman" w:cs="Times New Roman"/>
          <w:iCs/>
          <w:sz w:val="24"/>
          <w:szCs w:val="24"/>
        </w:rPr>
        <w:t xml:space="preserve">рецепторов </w:t>
      </w:r>
      <w:r>
        <w:rPr>
          <w:rFonts w:ascii="Times New Roman" w:hAnsi="Times New Roman" w:cs="Times New Roman"/>
          <w:sz w:val="24"/>
          <w:szCs w:val="24"/>
        </w:rPr>
        <w:t xml:space="preserve">от излишней перегрузки.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Активность </w:t>
      </w:r>
      <w:r>
        <w:rPr>
          <w:rFonts w:ascii="Times New Roman" w:hAnsi="Times New Roman" w:cs="Times New Roman"/>
          <w:sz w:val="24"/>
          <w:szCs w:val="24"/>
        </w:rPr>
        <w:t xml:space="preserve">– понятие, указывающее на способность живых существ производить спонтанные движения и изменяться под воздействием внешних или внутренних </w:t>
      </w:r>
      <w:r>
        <w:rPr>
          <w:rFonts w:ascii="Times New Roman" w:hAnsi="Times New Roman" w:cs="Times New Roman"/>
          <w:iCs/>
          <w:sz w:val="24"/>
          <w:szCs w:val="24"/>
        </w:rPr>
        <w:t xml:space="preserve">стимулов-раздражителей.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Акцентуация </w:t>
      </w:r>
      <w:r>
        <w:rPr>
          <w:rFonts w:ascii="Times New Roman" w:hAnsi="Times New Roman" w:cs="Times New Roman"/>
          <w:sz w:val="24"/>
          <w:szCs w:val="24"/>
        </w:rPr>
        <w:t>– выделение какого-либо свойства или признака на фоне других, его особенное развит</w:t>
      </w:r>
      <w:r>
        <w:rPr>
          <w:rFonts w:ascii="Times New Roman" w:hAnsi="Times New Roman" w:cs="Times New Roman"/>
          <w:sz w:val="24"/>
          <w:szCs w:val="24"/>
        </w:rPr>
        <w:t>ие.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Амбивалентность </w:t>
      </w:r>
      <w:r>
        <w:rPr>
          <w:rFonts w:ascii="Times New Roman" w:hAnsi="Times New Roman" w:cs="Times New Roman"/>
          <w:sz w:val="24"/>
          <w:szCs w:val="24"/>
        </w:rPr>
        <w:t xml:space="preserve">– двойственность, противоречивость. В психологии </w:t>
      </w:r>
      <w:r>
        <w:rPr>
          <w:rFonts w:ascii="Times New Roman" w:hAnsi="Times New Roman" w:cs="Times New Roman"/>
          <w:iCs/>
          <w:sz w:val="24"/>
          <w:szCs w:val="24"/>
        </w:rPr>
        <w:t xml:space="preserve">чувств </w:t>
      </w:r>
      <w:r>
        <w:rPr>
          <w:rFonts w:ascii="Times New Roman" w:hAnsi="Times New Roman" w:cs="Times New Roman"/>
          <w:sz w:val="24"/>
          <w:szCs w:val="24"/>
        </w:rPr>
        <w:t xml:space="preserve">обозначает одновременное присутствие в душе человека противоположных, несовместимых друг с другом стремлений, касающихся одного и того же объекта.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Ассоциация </w:t>
      </w:r>
      <w:r>
        <w:rPr>
          <w:rFonts w:ascii="Times New Roman" w:hAnsi="Times New Roman" w:cs="Times New Roman"/>
          <w:sz w:val="24"/>
          <w:szCs w:val="24"/>
        </w:rPr>
        <w:t>– соединение, связь п</w:t>
      </w:r>
      <w:r>
        <w:rPr>
          <w:rFonts w:ascii="Times New Roman" w:hAnsi="Times New Roman" w:cs="Times New Roman"/>
          <w:sz w:val="24"/>
          <w:szCs w:val="24"/>
        </w:rPr>
        <w:t>сихических явлений друг с другом.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Аттракция </w:t>
      </w:r>
      <w:r>
        <w:rPr>
          <w:rFonts w:ascii="Times New Roman" w:hAnsi="Times New Roman" w:cs="Times New Roman"/>
          <w:sz w:val="24"/>
          <w:szCs w:val="24"/>
        </w:rPr>
        <w:t xml:space="preserve">– привлекательность, </w:t>
      </w:r>
      <w:r>
        <w:rPr>
          <w:rFonts w:ascii="Times New Roman" w:hAnsi="Times New Roman" w:cs="Times New Roman"/>
          <w:iCs/>
          <w:sz w:val="24"/>
          <w:szCs w:val="24"/>
        </w:rPr>
        <w:t xml:space="preserve">влечение </w:t>
      </w:r>
      <w:r>
        <w:rPr>
          <w:rFonts w:ascii="Times New Roman" w:hAnsi="Times New Roman" w:cs="Times New Roman"/>
          <w:sz w:val="24"/>
          <w:szCs w:val="24"/>
        </w:rPr>
        <w:t xml:space="preserve">одного человека к другому, сопровождающееся положительными </w:t>
      </w:r>
      <w:r>
        <w:rPr>
          <w:rFonts w:ascii="Times New Roman" w:hAnsi="Times New Roman" w:cs="Times New Roman"/>
          <w:iCs/>
          <w:sz w:val="24"/>
          <w:szCs w:val="24"/>
        </w:rPr>
        <w:t xml:space="preserve">эмоциями.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Аудит элементов системы управления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это контроль фактических данных о деятельности или состоянии элементов сист</w:t>
      </w:r>
      <w:r>
        <w:rPr>
          <w:rFonts w:ascii="Times New Roman" w:hAnsi="Times New Roman" w:cs="Times New Roman"/>
          <w:bCs/>
          <w:sz w:val="24"/>
          <w:szCs w:val="24"/>
        </w:rPr>
        <w:t>емы управления организации в соответствии с утвержденными в установленном порядке нормами или стандартами и определение степени этого соответствия. По результатам этого аудита составляется аудиторское заключение. Аудит позволяет типизировать устоявшиеся пр</w:t>
      </w:r>
      <w:r>
        <w:rPr>
          <w:rFonts w:ascii="Times New Roman" w:hAnsi="Times New Roman" w:cs="Times New Roman"/>
          <w:bCs/>
          <w:sz w:val="24"/>
          <w:szCs w:val="24"/>
        </w:rPr>
        <w:t>оцессы и явления в управленческой деятельности и повысить ее качество и эффективность.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Аутогенная тренировка </w:t>
      </w:r>
      <w:r>
        <w:rPr>
          <w:rFonts w:ascii="Times New Roman" w:hAnsi="Times New Roman" w:cs="Times New Roman"/>
          <w:sz w:val="24"/>
          <w:szCs w:val="24"/>
        </w:rPr>
        <w:t>– комплекс специальных упражнений, основанных на самовнушении и используемых человеком для управления собственными психическими состояниями и повед</w:t>
      </w:r>
      <w:r>
        <w:rPr>
          <w:rFonts w:ascii="Times New Roman" w:hAnsi="Times New Roman" w:cs="Times New Roman"/>
          <w:sz w:val="24"/>
          <w:szCs w:val="24"/>
        </w:rPr>
        <w:t xml:space="preserve">ением.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Барьер психологический </w:t>
      </w:r>
      <w:r>
        <w:rPr>
          <w:rFonts w:ascii="Times New Roman" w:hAnsi="Times New Roman" w:cs="Times New Roman"/>
          <w:sz w:val="24"/>
          <w:szCs w:val="24"/>
        </w:rPr>
        <w:t>– внутреннее препятствие психологической природы (нежелание, боязнь, неуверенность и т.п.), мешающее человеку успешно выполнить некоторое действие. Часто возникает в деловых и личных взаимоотношениях людей и препятствует уста</w:t>
      </w:r>
      <w:r>
        <w:rPr>
          <w:rFonts w:ascii="Times New Roman" w:hAnsi="Times New Roman" w:cs="Times New Roman"/>
          <w:sz w:val="24"/>
          <w:szCs w:val="24"/>
        </w:rPr>
        <w:t xml:space="preserve">новлению между ними открытых и доверительных отношений.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Бессознательное </w:t>
      </w:r>
      <w:r>
        <w:rPr>
          <w:rFonts w:ascii="Times New Roman" w:hAnsi="Times New Roman" w:cs="Times New Roman"/>
          <w:sz w:val="24"/>
          <w:szCs w:val="24"/>
        </w:rPr>
        <w:t xml:space="preserve">– характеристика психологических свойств, процессов и состояний человека, находящихся вне сферы его сознания, но оказывающих такое же влияние на его поведение, как и </w:t>
      </w:r>
      <w:r>
        <w:rPr>
          <w:rFonts w:ascii="Times New Roman" w:hAnsi="Times New Roman" w:cs="Times New Roman"/>
          <w:iCs/>
          <w:sz w:val="24"/>
          <w:szCs w:val="24"/>
        </w:rPr>
        <w:t>сознание.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Бихевио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ризм </w:t>
      </w:r>
      <w:r>
        <w:rPr>
          <w:rFonts w:ascii="Times New Roman" w:hAnsi="Times New Roman" w:cs="Times New Roman"/>
          <w:sz w:val="24"/>
          <w:szCs w:val="24"/>
        </w:rPr>
        <w:t>– учение, в котором в качестве предмета психологических исследований рассматривается только поведение человека и изучается его зависимость от внешних и внутренних материальных стимулов. Б. отрицает необходимость и возможность научного исследования соб</w:t>
      </w:r>
      <w:r>
        <w:rPr>
          <w:rFonts w:ascii="Times New Roman" w:hAnsi="Times New Roman" w:cs="Times New Roman"/>
          <w:sz w:val="24"/>
          <w:szCs w:val="24"/>
        </w:rPr>
        <w:t>ственно психических явлений. Основателем Б. считается американский ученый Д. Уотсон.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Большая группа </w:t>
      </w:r>
      <w:r>
        <w:rPr>
          <w:rFonts w:ascii="Times New Roman" w:hAnsi="Times New Roman" w:cs="Times New Roman"/>
          <w:sz w:val="24"/>
          <w:szCs w:val="24"/>
        </w:rPr>
        <w:t>– значительное по количественному составу социальное объединение людей, образованное на основании какого-либо абстрагированного социально-демографического п</w:t>
      </w:r>
      <w:r>
        <w:rPr>
          <w:rFonts w:ascii="Times New Roman" w:hAnsi="Times New Roman" w:cs="Times New Roman"/>
          <w:sz w:val="24"/>
          <w:szCs w:val="24"/>
        </w:rPr>
        <w:t xml:space="preserve">ризнака: пола, возраста, национальности, профессиональной принадлежности, социального или экономического положения и т. п.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Валидность</w:t>
      </w:r>
      <w:r>
        <w:rPr>
          <w:rFonts w:ascii="Times New Roman" w:hAnsi="Times New Roman" w:cs="Times New Roman"/>
          <w:sz w:val="24"/>
          <w:szCs w:val="24"/>
        </w:rPr>
        <w:t xml:space="preserve">– качество метода психологического исследования, выражающееся в его соответствии тому, для изучения и оценки чего он </w:t>
      </w:r>
      <w:r>
        <w:rPr>
          <w:rFonts w:ascii="Times New Roman" w:hAnsi="Times New Roman" w:cs="Times New Roman"/>
          <w:sz w:val="24"/>
          <w:szCs w:val="24"/>
        </w:rPr>
        <w:t>изначально был предназначен.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Виды аудитов системы управления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разделение процесса аудита по специализациям. Выделяют пять видов аудита: технологический, организационный, экономический, социальный и правовой. Каждый из них самостоятелен при аудите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элементов системы управления организации, так как каждый имеет свои набор учетных форм, систему утвержденных норм и стандартов, а также аудиторов. Тем не менее, объективность аудита может быть достигнута только при проведении всех видов аудита и разработке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общего заключения.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Внимание </w:t>
      </w:r>
      <w:r>
        <w:rPr>
          <w:rFonts w:ascii="Times New Roman" w:hAnsi="Times New Roman" w:cs="Times New Roman"/>
          <w:sz w:val="24"/>
          <w:szCs w:val="24"/>
        </w:rPr>
        <w:t>– состояние психологической концентрации, сосредоточенности на каком-либо объекте.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Внутренняя речь </w:t>
      </w:r>
      <w:r>
        <w:rPr>
          <w:rFonts w:ascii="Times New Roman" w:hAnsi="Times New Roman" w:cs="Times New Roman"/>
          <w:sz w:val="24"/>
          <w:szCs w:val="24"/>
        </w:rPr>
        <w:t xml:space="preserve">– особенный вид человеческой речевой деятельности, непосредственно связанный с </w:t>
      </w:r>
      <w:r>
        <w:rPr>
          <w:rFonts w:ascii="Times New Roman" w:hAnsi="Times New Roman" w:cs="Times New Roman"/>
          <w:iCs/>
          <w:sz w:val="24"/>
          <w:szCs w:val="24"/>
        </w:rPr>
        <w:t xml:space="preserve">бессознательными, </w:t>
      </w:r>
      <w:r>
        <w:rPr>
          <w:rFonts w:ascii="Times New Roman" w:hAnsi="Times New Roman" w:cs="Times New Roman"/>
          <w:sz w:val="24"/>
          <w:szCs w:val="24"/>
        </w:rPr>
        <w:t>автоматически протекающими проц</w:t>
      </w:r>
      <w:r>
        <w:rPr>
          <w:rFonts w:ascii="Times New Roman" w:hAnsi="Times New Roman" w:cs="Times New Roman"/>
          <w:sz w:val="24"/>
          <w:szCs w:val="24"/>
        </w:rPr>
        <w:t>ессами перевода мысли в слово и обратно.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Воля </w:t>
      </w:r>
      <w:r>
        <w:rPr>
          <w:rFonts w:ascii="Times New Roman" w:hAnsi="Times New Roman" w:cs="Times New Roman"/>
          <w:sz w:val="24"/>
          <w:szCs w:val="24"/>
        </w:rPr>
        <w:t xml:space="preserve">– свойство (процесс, состояние) человека, проявляющееся в его способности сознательно управлять своей </w:t>
      </w:r>
      <w:r>
        <w:rPr>
          <w:rFonts w:ascii="Times New Roman" w:hAnsi="Times New Roman" w:cs="Times New Roman"/>
          <w:iCs/>
          <w:sz w:val="24"/>
          <w:szCs w:val="24"/>
        </w:rPr>
        <w:t xml:space="preserve">психикой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iCs/>
          <w:sz w:val="24"/>
          <w:szCs w:val="24"/>
        </w:rPr>
        <w:t xml:space="preserve">поступками. </w:t>
      </w:r>
      <w:r>
        <w:rPr>
          <w:rFonts w:ascii="Times New Roman" w:hAnsi="Times New Roman" w:cs="Times New Roman"/>
          <w:sz w:val="24"/>
          <w:szCs w:val="24"/>
        </w:rPr>
        <w:t>Проявляется в преодолении препятствий, возникающих на пути достижения сознательно пос</w:t>
      </w:r>
      <w:r>
        <w:rPr>
          <w:rFonts w:ascii="Times New Roman" w:hAnsi="Times New Roman" w:cs="Times New Roman"/>
          <w:sz w:val="24"/>
          <w:szCs w:val="24"/>
        </w:rPr>
        <w:t>тавленной цели.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Воображение </w:t>
      </w:r>
      <w:r>
        <w:rPr>
          <w:rFonts w:ascii="Times New Roman" w:hAnsi="Times New Roman" w:cs="Times New Roman"/>
          <w:sz w:val="24"/>
          <w:szCs w:val="24"/>
        </w:rPr>
        <w:t>– способность представлять отсутствующий или реально не существующий объект, удерживать его в сознании и мысленно манипулировать им.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Восприятие </w:t>
      </w:r>
      <w:r>
        <w:rPr>
          <w:rFonts w:ascii="Times New Roman" w:hAnsi="Times New Roman" w:cs="Times New Roman"/>
          <w:sz w:val="24"/>
          <w:szCs w:val="24"/>
        </w:rPr>
        <w:t>– процесс приема и переработки человеком различной информации, поступающей в мозг че</w:t>
      </w:r>
      <w:r>
        <w:rPr>
          <w:rFonts w:ascii="Times New Roman" w:hAnsi="Times New Roman" w:cs="Times New Roman"/>
          <w:sz w:val="24"/>
          <w:szCs w:val="24"/>
        </w:rPr>
        <w:t xml:space="preserve">рез органы </w:t>
      </w:r>
      <w:r>
        <w:rPr>
          <w:rFonts w:ascii="Times New Roman" w:hAnsi="Times New Roman" w:cs="Times New Roman"/>
          <w:iCs/>
          <w:sz w:val="24"/>
          <w:szCs w:val="24"/>
        </w:rPr>
        <w:t xml:space="preserve">чувств. </w:t>
      </w:r>
      <w:r>
        <w:rPr>
          <w:rFonts w:ascii="Times New Roman" w:hAnsi="Times New Roman" w:cs="Times New Roman"/>
          <w:sz w:val="24"/>
          <w:szCs w:val="24"/>
        </w:rPr>
        <w:t xml:space="preserve">Завершается формированием </w:t>
      </w:r>
      <w:r>
        <w:rPr>
          <w:rFonts w:ascii="Times New Roman" w:hAnsi="Times New Roman" w:cs="Times New Roman"/>
          <w:iCs/>
          <w:sz w:val="24"/>
          <w:szCs w:val="24"/>
        </w:rPr>
        <w:t>образа.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Вторая сигнальная система </w:t>
      </w:r>
      <w:r>
        <w:rPr>
          <w:rFonts w:ascii="Times New Roman" w:hAnsi="Times New Roman" w:cs="Times New Roman"/>
          <w:sz w:val="24"/>
          <w:szCs w:val="24"/>
        </w:rPr>
        <w:t xml:space="preserve">– система речевых знаков, символов, вызывающих у человека такие же реакции, как и реальные объекты, которые этими символами обозначены.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Выразительные движения </w:t>
      </w:r>
      <w:r>
        <w:rPr>
          <w:rFonts w:ascii="Times New Roman" w:hAnsi="Times New Roman" w:cs="Times New Roman"/>
          <w:b/>
          <w:sz w:val="24"/>
          <w:szCs w:val="24"/>
        </w:rPr>
        <w:t>(экспрессия)</w:t>
      </w:r>
      <w:r>
        <w:rPr>
          <w:rFonts w:ascii="Times New Roman" w:hAnsi="Times New Roman" w:cs="Times New Roman"/>
          <w:sz w:val="24"/>
          <w:szCs w:val="24"/>
        </w:rPr>
        <w:t xml:space="preserve"> – си</w:t>
      </w:r>
      <w:r>
        <w:rPr>
          <w:rFonts w:ascii="Times New Roman" w:hAnsi="Times New Roman" w:cs="Times New Roman"/>
          <w:sz w:val="24"/>
          <w:szCs w:val="24"/>
        </w:rPr>
        <w:t xml:space="preserve">стема данных от природы или выученных движений </w:t>
      </w:r>
      <w:r>
        <w:rPr>
          <w:rFonts w:ascii="Times New Roman" w:hAnsi="Times New Roman" w:cs="Times New Roman"/>
          <w:iCs/>
          <w:sz w:val="24"/>
          <w:szCs w:val="24"/>
        </w:rPr>
        <w:t xml:space="preserve">(жесты, мимика, пантомимика), </w:t>
      </w:r>
      <w:r>
        <w:rPr>
          <w:rFonts w:ascii="Times New Roman" w:hAnsi="Times New Roman" w:cs="Times New Roman"/>
          <w:sz w:val="24"/>
          <w:szCs w:val="24"/>
        </w:rPr>
        <w:t>при помощи которых человек невербальным путем передает информацию о своих внутренних состояниях или внешнем мире другим людям.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Высшие психические функции </w:t>
      </w:r>
      <w:r>
        <w:rPr>
          <w:rFonts w:ascii="Times New Roman" w:hAnsi="Times New Roman" w:cs="Times New Roman"/>
          <w:sz w:val="24"/>
          <w:szCs w:val="24"/>
        </w:rPr>
        <w:t>– преобразованные под вли</w:t>
      </w:r>
      <w:r>
        <w:rPr>
          <w:rFonts w:ascii="Times New Roman" w:hAnsi="Times New Roman" w:cs="Times New Roman"/>
          <w:sz w:val="24"/>
          <w:szCs w:val="24"/>
        </w:rPr>
        <w:t xml:space="preserve">янием жизни в обществе, обучения и воспитания </w:t>
      </w:r>
      <w:r>
        <w:rPr>
          <w:rFonts w:ascii="Times New Roman" w:hAnsi="Times New Roman" w:cs="Times New Roman"/>
          <w:iCs/>
          <w:sz w:val="24"/>
          <w:szCs w:val="24"/>
        </w:rPr>
        <w:t xml:space="preserve">психические процессы </w:t>
      </w:r>
      <w:r>
        <w:rPr>
          <w:rFonts w:ascii="Times New Roman" w:hAnsi="Times New Roman" w:cs="Times New Roman"/>
          <w:sz w:val="24"/>
          <w:szCs w:val="24"/>
        </w:rPr>
        <w:t xml:space="preserve">человека. Понятие введено Л.С. Выготским в рамках культурно-исторической теории развития В.п.ф.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Гармония </w:t>
      </w:r>
      <w:r>
        <w:rPr>
          <w:rFonts w:ascii="Times New Roman" w:hAnsi="Times New Roman" w:cs="Times New Roman"/>
          <w:bCs/>
          <w:sz w:val="24"/>
          <w:szCs w:val="24"/>
        </w:rPr>
        <w:t>(от греч. harmonia – стройность, соразмерность) – соразмерность частей, слияние раз</w:t>
      </w:r>
      <w:r>
        <w:rPr>
          <w:rFonts w:ascii="Times New Roman" w:hAnsi="Times New Roman" w:cs="Times New Roman"/>
          <w:bCs/>
          <w:sz w:val="24"/>
          <w:szCs w:val="24"/>
        </w:rPr>
        <w:t>личных компонентов объекта в единое органичное целое.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Гениальность </w:t>
      </w:r>
      <w:r>
        <w:rPr>
          <w:rFonts w:ascii="Times New Roman" w:hAnsi="Times New Roman" w:cs="Times New Roman"/>
          <w:sz w:val="24"/>
          <w:szCs w:val="24"/>
        </w:rPr>
        <w:t xml:space="preserve">– высший уровень развития у человека каких-либо </w:t>
      </w:r>
      <w:r>
        <w:rPr>
          <w:rFonts w:ascii="Times New Roman" w:hAnsi="Times New Roman" w:cs="Times New Roman"/>
          <w:iCs/>
          <w:sz w:val="24"/>
          <w:szCs w:val="24"/>
        </w:rPr>
        <w:t xml:space="preserve">способностей, </w:t>
      </w:r>
      <w:r>
        <w:rPr>
          <w:rFonts w:ascii="Times New Roman" w:hAnsi="Times New Roman" w:cs="Times New Roman"/>
          <w:sz w:val="24"/>
          <w:szCs w:val="24"/>
        </w:rPr>
        <w:t>делающий его выдающейся личностью в соответствующей- области или сфере деятельности.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Гомеостаз </w:t>
      </w:r>
      <w:r>
        <w:rPr>
          <w:rFonts w:ascii="Times New Roman" w:hAnsi="Times New Roman" w:cs="Times New Roman"/>
          <w:sz w:val="24"/>
          <w:szCs w:val="24"/>
        </w:rPr>
        <w:t>– нормальное состояние равновеси</w:t>
      </w:r>
      <w:r>
        <w:rPr>
          <w:rFonts w:ascii="Times New Roman" w:hAnsi="Times New Roman" w:cs="Times New Roman"/>
          <w:sz w:val="24"/>
          <w:szCs w:val="24"/>
        </w:rPr>
        <w:t>я органических и других процессов в живой системе.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Группа </w:t>
      </w:r>
      <w:r>
        <w:rPr>
          <w:rFonts w:ascii="Times New Roman" w:hAnsi="Times New Roman" w:cs="Times New Roman"/>
          <w:sz w:val="24"/>
          <w:szCs w:val="24"/>
        </w:rPr>
        <w:t xml:space="preserve">– совокупность людей, выделенная на основе какого-либо одного или нескольких, общих для них признаков (см. также </w:t>
      </w:r>
      <w:r>
        <w:rPr>
          <w:rFonts w:ascii="Times New Roman" w:hAnsi="Times New Roman" w:cs="Times New Roman"/>
          <w:iCs/>
          <w:sz w:val="24"/>
          <w:szCs w:val="24"/>
        </w:rPr>
        <w:t>малая группа).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Групповая динамика </w:t>
      </w:r>
      <w:r>
        <w:rPr>
          <w:rFonts w:ascii="Times New Roman" w:hAnsi="Times New Roman" w:cs="Times New Roman"/>
          <w:sz w:val="24"/>
          <w:szCs w:val="24"/>
        </w:rPr>
        <w:t xml:space="preserve">– направление исследований в </w:t>
      </w:r>
      <w:r>
        <w:rPr>
          <w:rFonts w:ascii="Times New Roman" w:hAnsi="Times New Roman" w:cs="Times New Roman"/>
          <w:iCs/>
          <w:sz w:val="24"/>
          <w:szCs w:val="24"/>
        </w:rPr>
        <w:t>социальной психологи</w:t>
      </w:r>
      <w:r>
        <w:rPr>
          <w:rFonts w:ascii="Times New Roman" w:hAnsi="Times New Roman" w:cs="Times New Roman"/>
          <w:sz w:val="24"/>
          <w:szCs w:val="24"/>
        </w:rPr>
        <w:t xml:space="preserve">, в котором изучается процесс возникновения, функционирования и развития разных групп.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Детерминизм </w:t>
      </w:r>
      <w:r>
        <w:rPr>
          <w:rFonts w:ascii="Times New Roman" w:hAnsi="Times New Roman" w:cs="Times New Roman"/>
          <w:sz w:val="24"/>
          <w:szCs w:val="24"/>
        </w:rPr>
        <w:t>– философско-гносеологическое учение, утверждающее наличие и возможность установления объективных причин всех явлений, существующих в мире.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Деятельность </w:t>
      </w:r>
      <w:r>
        <w:rPr>
          <w:rFonts w:ascii="Times New Roman" w:hAnsi="Times New Roman" w:cs="Times New Roman"/>
          <w:sz w:val="24"/>
          <w:szCs w:val="24"/>
        </w:rPr>
        <w:t>– с</w:t>
      </w:r>
      <w:r>
        <w:rPr>
          <w:rFonts w:ascii="Times New Roman" w:hAnsi="Times New Roman" w:cs="Times New Roman"/>
          <w:sz w:val="24"/>
          <w:szCs w:val="24"/>
        </w:rPr>
        <w:t>пецифический вид человеческой активности, направленной на творческое преобразование, совершенствование действительности и самого себя.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Дистресс</w:t>
      </w:r>
      <w:r>
        <w:rPr>
          <w:rFonts w:ascii="Times New Roman" w:hAnsi="Times New Roman" w:cs="Times New Roman"/>
          <w:sz w:val="24"/>
          <w:szCs w:val="24"/>
        </w:rPr>
        <w:t xml:space="preserve">– отрицательное влияние стрессовой (см. </w:t>
      </w:r>
      <w:r>
        <w:rPr>
          <w:rFonts w:ascii="Times New Roman" w:hAnsi="Times New Roman" w:cs="Times New Roman"/>
          <w:iCs/>
          <w:sz w:val="24"/>
          <w:szCs w:val="24"/>
        </w:rPr>
        <w:t xml:space="preserve">стресс) </w:t>
      </w:r>
      <w:r>
        <w:rPr>
          <w:rFonts w:ascii="Times New Roman" w:hAnsi="Times New Roman" w:cs="Times New Roman"/>
          <w:sz w:val="24"/>
          <w:szCs w:val="24"/>
        </w:rPr>
        <w:t>ситуации на деятельность человека, вплоть до ее полного разрушени</w:t>
      </w:r>
      <w:r>
        <w:rPr>
          <w:rFonts w:ascii="Times New Roman" w:hAnsi="Times New Roman" w:cs="Times New Roman"/>
          <w:sz w:val="24"/>
          <w:szCs w:val="24"/>
        </w:rPr>
        <w:t xml:space="preserve">я.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Желание </w:t>
      </w:r>
      <w:r>
        <w:rPr>
          <w:rFonts w:ascii="Times New Roman" w:hAnsi="Times New Roman" w:cs="Times New Roman"/>
          <w:sz w:val="24"/>
          <w:szCs w:val="24"/>
        </w:rPr>
        <w:t xml:space="preserve">– состояние актуализированной, </w:t>
      </w:r>
      <w:r>
        <w:rPr>
          <w:rFonts w:ascii="Times New Roman" w:hAnsi="Times New Roman" w:cs="Times New Roman"/>
          <w:iCs/>
          <w:sz w:val="24"/>
          <w:szCs w:val="24"/>
        </w:rPr>
        <w:t>т.</w:t>
      </w:r>
      <w:r>
        <w:rPr>
          <w:rFonts w:ascii="Times New Roman" w:hAnsi="Times New Roman" w:cs="Times New Roman"/>
          <w:sz w:val="24"/>
          <w:szCs w:val="24"/>
        </w:rPr>
        <w:t xml:space="preserve">е. начавшей действовать, потребности, сопровождаемое стремлением и готовностью сделать что-либо конкретное для ее удовлетворения.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Жест </w:t>
      </w:r>
      <w:r>
        <w:rPr>
          <w:rFonts w:ascii="Times New Roman" w:hAnsi="Times New Roman" w:cs="Times New Roman"/>
          <w:sz w:val="24"/>
          <w:szCs w:val="24"/>
        </w:rPr>
        <w:t>– движение рук человека, выражающее его внутреннее состояние или указывающе</w:t>
      </w:r>
      <w:r>
        <w:rPr>
          <w:rFonts w:ascii="Times New Roman" w:hAnsi="Times New Roman" w:cs="Times New Roman"/>
          <w:sz w:val="24"/>
          <w:szCs w:val="24"/>
        </w:rPr>
        <w:t xml:space="preserve">е на какой-либо объект во внешнем мире.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Жизнедеятельность </w:t>
      </w:r>
      <w:r>
        <w:rPr>
          <w:rFonts w:ascii="Times New Roman" w:hAnsi="Times New Roman" w:cs="Times New Roman"/>
          <w:sz w:val="24"/>
          <w:szCs w:val="24"/>
        </w:rPr>
        <w:t xml:space="preserve">– совокупность видов активности, объединяемых понятием «жизнь» и свойственных живой материи.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Задатки </w:t>
      </w:r>
      <w:r>
        <w:rPr>
          <w:rFonts w:ascii="Times New Roman" w:hAnsi="Times New Roman" w:cs="Times New Roman"/>
          <w:sz w:val="24"/>
          <w:szCs w:val="24"/>
        </w:rPr>
        <w:t>– предпосылки к развитию способностей. Могут быть врожденными и приобретенными при жизни.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Закон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единства анализа и синтеза</w:t>
      </w:r>
      <w:r>
        <w:rPr>
          <w:rFonts w:ascii="Times New Roman" w:hAnsi="Times New Roman" w:cs="Times New Roman"/>
          <w:bCs/>
          <w:sz w:val="24"/>
          <w:szCs w:val="24"/>
        </w:rPr>
        <w:t>: каждая материальная система – живой организм, социальная организация (предприятие, учебное заведение и др.) – стремиться настроиться на наиболее экономный режим функционирования за счет постоянного изменения своей структуры или</w:t>
      </w:r>
      <w:r>
        <w:rPr>
          <w:rFonts w:ascii="Times New Roman" w:hAnsi="Times New Roman" w:cs="Times New Roman"/>
          <w:bCs/>
          <w:sz w:val="24"/>
          <w:szCs w:val="24"/>
        </w:rPr>
        <w:t xml:space="preserve"> функций.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Закон информированности-упорядоченности</w:t>
      </w:r>
      <w:r>
        <w:rPr>
          <w:rFonts w:ascii="Times New Roman" w:hAnsi="Times New Roman" w:cs="Times New Roman"/>
          <w:bCs/>
          <w:sz w:val="24"/>
          <w:szCs w:val="24"/>
        </w:rPr>
        <w:t>: чем большей информацией располагает организация о внутренней и внешней среде, тем большую она имеет вероятность устойчивого функционирования (самосохранения).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Закон композиции-пропорциональности</w:t>
      </w:r>
      <w:r>
        <w:rPr>
          <w:rFonts w:ascii="Times New Roman" w:hAnsi="Times New Roman" w:cs="Times New Roman"/>
          <w:bCs/>
          <w:sz w:val="24"/>
          <w:szCs w:val="24"/>
        </w:rPr>
        <w:t>: каждая ма</w:t>
      </w:r>
      <w:r>
        <w:rPr>
          <w:rFonts w:ascii="Times New Roman" w:hAnsi="Times New Roman" w:cs="Times New Roman"/>
          <w:bCs/>
          <w:sz w:val="24"/>
          <w:szCs w:val="24"/>
        </w:rPr>
        <w:t>териальная система стремиться сохранить в своей структуре все необходимые элементы (композицию), находящиеся в заданной соотносительности или заданном подчинении (пропорции).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Закон развития</w:t>
      </w:r>
      <w:r>
        <w:rPr>
          <w:rFonts w:ascii="Times New Roman" w:hAnsi="Times New Roman" w:cs="Times New Roman"/>
          <w:bCs/>
          <w:sz w:val="24"/>
          <w:szCs w:val="24"/>
        </w:rPr>
        <w:t>: каждая материальная система стремится достичь наибольшего суммарн</w:t>
      </w:r>
      <w:r>
        <w:rPr>
          <w:rFonts w:ascii="Times New Roman" w:hAnsi="Times New Roman" w:cs="Times New Roman"/>
          <w:bCs/>
          <w:sz w:val="24"/>
          <w:szCs w:val="24"/>
        </w:rPr>
        <w:t>ого потенциала при прохождении всех этапов жизненного цикла.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Закон самосохранения</w:t>
      </w:r>
      <w:r>
        <w:rPr>
          <w:rFonts w:ascii="Times New Roman" w:hAnsi="Times New Roman" w:cs="Times New Roman"/>
          <w:bCs/>
          <w:sz w:val="24"/>
          <w:szCs w:val="24"/>
        </w:rPr>
        <w:t>: каждая материальная система (организация, коллектив, семья) стремиться сохранить себя (выжить) и использует для достижения этого весь свой потенциал (ресурс).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Закон синергии</w:t>
      </w:r>
      <w:r>
        <w:rPr>
          <w:rFonts w:ascii="Times New Roman" w:hAnsi="Times New Roman" w:cs="Times New Roman"/>
          <w:bCs/>
          <w:sz w:val="24"/>
          <w:szCs w:val="24"/>
        </w:rPr>
        <w:t>: для любой организации существует такой набор элементов, при котором ее потенциал всегда будет либо существенно больше простой суммы потенциалов, входящих в нее элементов (людей, компьютеров и т.д.), либо существенно меньше.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Закон теории организации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зависимость, которая либо зафиксирована в законодательных документах (конституции, законодательных актах, уставах и т.д.), либо является общепринятой нормой для большой группы людей и организаций, либо получила признание и поддержку авторитетных ученых (си</w:t>
      </w:r>
      <w:r>
        <w:rPr>
          <w:rFonts w:ascii="Times New Roman" w:hAnsi="Times New Roman" w:cs="Times New Roman"/>
          <w:bCs/>
          <w:sz w:val="24"/>
          <w:szCs w:val="24"/>
        </w:rPr>
        <w:t>нергия, пропорциональность и композиция и т.д.).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Идентификация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– отождествление. В психологии – установление сходства одного человека с другим, направленное на его вспоминание и собственное развитие идентифицирующегося с ним лица.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Индивид </w:t>
      </w:r>
      <w:r>
        <w:rPr>
          <w:rFonts w:ascii="Times New Roman" w:hAnsi="Times New Roman" w:cs="Times New Roman"/>
          <w:sz w:val="24"/>
          <w:szCs w:val="24"/>
        </w:rPr>
        <w:t xml:space="preserve">– отдельно </w:t>
      </w:r>
      <w:r>
        <w:rPr>
          <w:rFonts w:ascii="Times New Roman" w:hAnsi="Times New Roman" w:cs="Times New Roman"/>
          <w:sz w:val="24"/>
          <w:szCs w:val="24"/>
        </w:rPr>
        <w:t>взятый человек в совокупности всех присущих ему качеств: биологических, физических, социальных, психологических и др.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Индивидуальность </w:t>
      </w:r>
      <w:r>
        <w:rPr>
          <w:rFonts w:ascii="Times New Roman" w:hAnsi="Times New Roman" w:cs="Times New Roman"/>
          <w:sz w:val="24"/>
          <w:szCs w:val="24"/>
        </w:rPr>
        <w:t xml:space="preserve">– своеобразное сочетание индивидных (см. </w:t>
      </w:r>
      <w:r>
        <w:rPr>
          <w:rFonts w:ascii="Times New Roman" w:hAnsi="Times New Roman" w:cs="Times New Roman"/>
          <w:iCs/>
          <w:sz w:val="24"/>
          <w:szCs w:val="24"/>
        </w:rPr>
        <w:t xml:space="preserve">индивид) </w:t>
      </w:r>
      <w:r>
        <w:rPr>
          <w:rFonts w:ascii="Times New Roman" w:hAnsi="Times New Roman" w:cs="Times New Roman"/>
          <w:sz w:val="24"/>
          <w:szCs w:val="24"/>
        </w:rPr>
        <w:t>свойств человека, отличающее его от других людей.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Индивидуальный стиль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– устойчивое сочетание особенностей выполнения разных видов деятельности одним и тем же человеком.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Инстинкт </w:t>
      </w:r>
      <w:r>
        <w:rPr>
          <w:rFonts w:ascii="Times New Roman" w:hAnsi="Times New Roman" w:cs="Times New Roman"/>
          <w:sz w:val="24"/>
          <w:szCs w:val="24"/>
        </w:rPr>
        <w:t>– врожденная, мало изменяемая форма поведения, обеспечивающая приспособление организма к типичным условиям его жизни.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Интерес </w:t>
      </w:r>
      <w:r>
        <w:rPr>
          <w:rFonts w:ascii="Times New Roman" w:hAnsi="Times New Roman" w:cs="Times New Roman"/>
          <w:sz w:val="24"/>
          <w:szCs w:val="24"/>
        </w:rPr>
        <w:t>– эмоцион</w:t>
      </w:r>
      <w:r>
        <w:rPr>
          <w:rFonts w:ascii="Times New Roman" w:hAnsi="Times New Roman" w:cs="Times New Roman"/>
          <w:sz w:val="24"/>
          <w:szCs w:val="24"/>
        </w:rPr>
        <w:t>ально окрашенное, повышенное внимание человека к какому-либо объекту или явлению.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Интериоризация </w:t>
      </w:r>
      <w:r>
        <w:rPr>
          <w:rFonts w:ascii="Times New Roman" w:hAnsi="Times New Roman" w:cs="Times New Roman"/>
          <w:sz w:val="24"/>
          <w:szCs w:val="24"/>
        </w:rPr>
        <w:t>– переход из внешней для организма среды во внутреннюю. Применительно к человеку И. означает превращение внешних действий с материальными предметами во внутрен</w:t>
      </w:r>
      <w:r>
        <w:rPr>
          <w:rFonts w:ascii="Times New Roman" w:hAnsi="Times New Roman" w:cs="Times New Roman"/>
          <w:sz w:val="24"/>
          <w:szCs w:val="24"/>
        </w:rPr>
        <w:t xml:space="preserve">ние, умственные, оперирующие символами. Согласно культурно-исторической теории формирования высших </w:t>
      </w:r>
      <w:r>
        <w:rPr>
          <w:rFonts w:ascii="Times New Roman" w:hAnsi="Times New Roman" w:cs="Times New Roman"/>
          <w:iCs/>
          <w:sz w:val="24"/>
          <w:szCs w:val="24"/>
        </w:rPr>
        <w:t xml:space="preserve">психических функций </w:t>
      </w:r>
      <w:r>
        <w:rPr>
          <w:rFonts w:ascii="Times New Roman" w:hAnsi="Times New Roman" w:cs="Times New Roman"/>
          <w:sz w:val="24"/>
          <w:szCs w:val="24"/>
        </w:rPr>
        <w:t xml:space="preserve">И. является основным механизмом их развития.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Интроверсия </w:t>
      </w:r>
      <w:r>
        <w:rPr>
          <w:rFonts w:ascii="Times New Roman" w:hAnsi="Times New Roman" w:cs="Times New Roman"/>
          <w:sz w:val="24"/>
          <w:szCs w:val="24"/>
        </w:rPr>
        <w:t>– обращенность сознания человека к самому себе; поглощенность собственными проб</w:t>
      </w:r>
      <w:r>
        <w:rPr>
          <w:rFonts w:ascii="Times New Roman" w:hAnsi="Times New Roman" w:cs="Times New Roman"/>
          <w:sz w:val="24"/>
          <w:szCs w:val="24"/>
        </w:rPr>
        <w:t xml:space="preserve">лемами и переживаниями, сопровождаемая ослаблением внимания к тому, что происходит вокруг. И. является одной из базовых черт </w:t>
      </w:r>
      <w:r>
        <w:rPr>
          <w:rFonts w:ascii="Times New Roman" w:hAnsi="Times New Roman" w:cs="Times New Roman"/>
          <w:iCs/>
          <w:sz w:val="24"/>
          <w:szCs w:val="24"/>
        </w:rPr>
        <w:t xml:space="preserve">личности.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Интуиция </w:t>
      </w:r>
      <w:r>
        <w:rPr>
          <w:rFonts w:ascii="Times New Roman" w:hAnsi="Times New Roman" w:cs="Times New Roman"/>
          <w:sz w:val="24"/>
          <w:szCs w:val="24"/>
        </w:rPr>
        <w:t>– способность быстро находить верное решение задачи и ориентироваться в сложных жизненных ситуациях, а также пр</w:t>
      </w:r>
      <w:r>
        <w:rPr>
          <w:rFonts w:ascii="Times New Roman" w:hAnsi="Times New Roman" w:cs="Times New Roman"/>
          <w:sz w:val="24"/>
          <w:szCs w:val="24"/>
        </w:rPr>
        <w:t>едвидеть ход событий.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Качественный анализ </w:t>
      </w:r>
      <w:r>
        <w:rPr>
          <w:rFonts w:ascii="Times New Roman" w:hAnsi="Times New Roman" w:cs="Times New Roman"/>
          <w:sz w:val="24"/>
          <w:szCs w:val="24"/>
        </w:rPr>
        <w:t>– метод психологического исследования, при котором не используются количественные показатели, а выводы делаются только на основе логических рассуждений по поводу полученных фактов.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Коллектив </w:t>
      </w:r>
      <w:r>
        <w:rPr>
          <w:rFonts w:ascii="Times New Roman" w:hAnsi="Times New Roman" w:cs="Times New Roman"/>
          <w:sz w:val="24"/>
          <w:szCs w:val="24"/>
        </w:rPr>
        <w:t>– высокоразвитая</w:t>
      </w:r>
      <w:r>
        <w:rPr>
          <w:rFonts w:ascii="Times New Roman" w:hAnsi="Times New Roman" w:cs="Times New Roman"/>
          <w:iCs/>
          <w:sz w:val="24"/>
          <w:szCs w:val="24"/>
        </w:rPr>
        <w:t xml:space="preserve"> группа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людей, отношения в которой строятся на позитивных нормах морали. К. обладает повышенной эффективностью в работе.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Коммуникация </w:t>
      </w:r>
      <w:r>
        <w:rPr>
          <w:rFonts w:ascii="Times New Roman" w:hAnsi="Times New Roman" w:cs="Times New Roman"/>
          <w:sz w:val="24"/>
          <w:szCs w:val="24"/>
        </w:rPr>
        <w:t xml:space="preserve">– контакты, </w:t>
      </w:r>
      <w:r>
        <w:rPr>
          <w:rFonts w:ascii="Times New Roman" w:hAnsi="Times New Roman" w:cs="Times New Roman"/>
          <w:iCs/>
          <w:sz w:val="24"/>
          <w:szCs w:val="24"/>
        </w:rPr>
        <w:t>общение, процесс передачи информации от источника к получателю с целью изменить его знания, установки или явное повед</w:t>
      </w:r>
      <w:r>
        <w:rPr>
          <w:rFonts w:ascii="Times New Roman" w:hAnsi="Times New Roman" w:cs="Times New Roman"/>
          <w:iCs/>
          <w:sz w:val="24"/>
          <w:szCs w:val="24"/>
        </w:rPr>
        <w:t>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Конфликт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временное эмоциональное изменение настроения человека или группы людей в связи с получением новых данных (возмущающих воздействий), существенно меняющих старое представление об интересующем объекте или процессе.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Конфликт внутриличностный</w:t>
      </w:r>
      <w:r>
        <w:rPr>
          <w:rFonts w:ascii="Times New Roman" w:hAnsi="Times New Roman" w:cs="Times New Roman"/>
          <w:sz w:val="24"/>
          <w:szCs w:val="24"/>
        </w:rPr>
        <w:t xml:space="preserve">– состояние неудовлетворенности человека какими-либо обстоятельствами его жизни, связанное с наличием у него противоречащих друг другу интересов, стремлений, потребностей, порождающих </w:t>
      </w:r>
      <w:r>
        <w:rPr>
          <w:rFonts w:ascii="Times New Roman" w:hAnsi="Times New Roman" w:cs="Times New Roman"/>
          <w:iCs/>
          <w:sz w:val="24"/>
          <w:szCs w:val="24"/>
        </w:rPr>
        <w:t xml:space="preserve">аффекты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iCs/>
          <w:sz w:val="24"/>
          <w:szCs w:val="24"/>
        </w:rPr>
        <w:t xml:space="preserve">стрессы.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Конфликт межличностный </w:t>
      </w:r>
      <w:r>
        <w:rPr>
          <w:rFonts w:ascii="Times New Roman" w:hAnsi="Times New Roman" w:cs="Times New Roman"/>
          <w:sz w:val="24"/>
          <w:szCs w:val="24"/>
        </w:rPr>
        <w:t>– трудноразрешимое противореч</w:t>
      </w:r>
      <w:r>
        <w:rPr>
          <w:rFonts w:ascii="Times New Roman" w:hAnsi="Times New Roman" w:cs="Times New Roman"/>
          <w:sz w:val="24"/>
          <w:szCs w:val="24"/>
        </w:rPr>
        <w:t>ие, возникающее между людьми и вызванное несовместимостью их взглядов, интересов, целей, потребностей.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Конформность</w:t>
      </w:r>
      <w:r>
        <w:rPr>
          <w:rFonts w:ascii="Times New Roman" w:hAnsi="Times New Roman" w:cs="Times New Roman"/>
          <w:sz w:val="24"/>
          <w:szCs w:val="24"/>
        </w:rPr>
        <w:t>– некритическое принятие человеком чужого неправильного мнения, сопровождаемое неискренним отказом от собственного мнения, в правильности кот</w:t>
      </w:r>
      <w:r>
        <w:rPr>
          <w:rFonts w:ascii="Times New Roman" w:hAnsi="Times New Roman" w:cs="Times New Roman"/>
          <w:sz w:val="24"/>
          <w:szCs w:val="24"/>
        </w:rPr>
        <w:t xml:space="preserve">орого человек внутренне не сомневается. Такой отказ при конформном поведении обычно мотивирован какими-либо конъюнктурными соображениями.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Лидер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– член группы, чей авторитет, власть или полномочия безоговорочно признаются остальными членами </w:t>
      </w:r>
      <w:r>
        <w:rPr>
          <w:rFonts w:ascii="Times New Roman" w:hAnsi="Times New Roman" w:cs="Times New Roman"/>
          <w:iCs/>
          <w:spacing w:val="-4"/>
          <w:sz w:val="24"/>
          <w:szCs w:val="24"/>
        </w:rPr>
        <w:t xml:space="preserve">малой группы, </w:t>
      </w:r>
      <w:r>
        <w:rPr>
          <w:rFonts w:ascii="Times New Roman" w:hAnsi="Times New Roman" w:cs="Times New Roman"/>
          <w:spacing w:val="-4"/>
          <w:sz w:val="24"/>
          <w:szCs w:val="24"/>
        </w:rPr>
        <w:t>г</w:t>
      </w:r>
      <w:r>
        <w:rPr>
          <w:rFonts w:ascii="Times New Roman" w:hAnsi="Times New Roman" w:cs="Times New Roman"/>
          <w:spacing w:val="-4"/>
          <w:sz w:val="24"/>
          <w:szCs w:val="24"/>
        </w:rPr>
        <w:t>отовыми следовать за ним.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Личность </w:t>
      </w:r>
      <w:r>
        <w:rPr>
          <w:rFonts w:ascii="Times New Roman" w:hAnsi="Times New Roman" w:cs="Times New Roman"/>
          <w:sz w:val="24"/>
          <w:szCs w:val="24"/>
        </w:rPr>
        <w:t xml:space="preserve">– понятие, обозначающее совокупность устойчивых психологических качеств человека, составляющих его </w:t>
      </w:r>
      <w:r>
        <w:rPr>
          <w:rFonts w:ascii="Times New Roman" w:hAnsi="Times New Roman" w:cs="Times New Roman"/>
          <w:iCs/>
          <w:sz w:val="24"/>
          <w:szCs w:val="24"/>
        </w:rPr>
        <w:t>индивидуальность.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Любовь </w:t>
      </w:r>
      <w:r>
        <w:rPr>
          <w:rFonts w:ascii="Times New Roman" w:hAnsi="Times New Roman" w:cs="Times New Roman"/>
          <w:spacing w:val="-2"/>
          <w:sz w:val="24"/>
          <w:szCs w:val="24"/>
        </w:rPr>
        <w:t>– высшее духовное чувство человека, богатое разнообразными эмоциональными переживаниями, основанн</w:t>
      </w:r>
      <w:r>
        <w:rPr>
          <w:rFonts w:ascii="Times New Roman" w:hAnsi="Times New Roman" w:cs="Times New Roman"/>
          <w:spacing w:val="-2"/>
          <w:sz w:val="24"/>
          <w:szCs w:val="24"/>
        </w:rPr>
        <w:t>ое на благородных чувствах и высокой морали и сопровождаемое готовностью сделать все от себя зависящее для благополучия любимого человека.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Малая группа </w:t>
      </w:r>
      <w:r>
        <w:rPr>
          <w:rFonts w:ascii="Times New Roman" w:hAnsi="Times New Roman" w:cs="Times New Roman"/>
          <w:sz w:val="24"/>
          <w:szCs w:val="24"/>
        </w:rPr>
        <w:t>– небольшая по численности совокупность людей, включающая от 2—3 до 20—30 человек, занятых общим делом и</w:t>
      </w:r>
      <w:r>
        <w:rPr>
          <w:rFonts w:ascii="Times New Roman" w:hAnsi="Times New Roman" w:cs="Times New Roman"/>
          <w:sz w:val="24"/>
          <w:szCs w:val="24"/>
        </w:rPr>
        <w:t xml:space="preserve"> имеющих прямые личные контакты друг с другом.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Меланхолик </w:t>
      </w:r>
      <w:r>
        <w:rPr>
          <w:rFonts w:ascii="Times New Roman" w:hAnsi="Times New Roman" w:cs="Times New Roman"/>
          <w:sz w:val="24"/>
          <w:szCs w:val="24"/>
        </w:rPr>
        <w:t xml:space="preserve">– человек, чье поведение характеризуется замедленностью реакций на действующие </w:t>
      </w:r>
      <w:r>
        <w:rPr>
          <w:rFonts w:ascii="Times New Roman" w:hAnsi="Times New Roman" w:cs="Times New Roman"/>
          <w:iCs/>
          <w:sz w:val="24"/>
          <w:szCs w:val="24"/>
        </w:rPr>
        <w:t xml:space="preserve">стимулы, </w:t>
      </w:r>
      <w:r>
        <w:rPr>
          <w:rFonts w:ascii="Times New Roman" w:hAnsi="Times New Roman" w:cs="Times New Roman"/>
          <w:sz w:val="24"/>
          <w:szCs w:val="24"/>
        </w:rPr>
        <w:t>а также речевых, мыслительных и двигательных процессов.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Мечты </w:t>
      </w:r>
      <w:r>
        <w:rPr>
          <w:rFonts w:ascii="Times New Roman" w:hAnsi="Times New Roman" w:cs="Times New Roman"/>
          <w:sz w:val="24"/>
          <w:szCs w:val="24"/>
        </w:rPr>
        <w:t xml:space="preserve">– планы человека на будущее, представленные в его </w:t>
      </w:r>
      <w:r>
        <w:rPr>
          <w:rFonts w:ascii="Times New Roman" w:hAnsi="Times New Roman" w:cs="Times New Roman"/>
          <w:iCs/>
          <w:sz w:val="24"/>
          <w:szCs w:val="24"/>
        </w:rPr>
        <w:t xml:space="preserve">воображении </w:t>
      </w:r>
      <w:r>
        <w:rPr>
          <w:rFonts w:ascii="Times New Roman" w:hAnsi="Times New Roman" w:cs="Times New Roman"/>
          <w:sz w:val="24"/>
          <w:szCs w:val="24"/>
        </w:rPr>
        <w:t xml:space="preserve">и реализующие наиболее важные для него потребности и интересы.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Мимика </w:t>
      </w:r>
      <w:r>
        <w:rPr>
          <w:rFonts w:ascii="Times New Roman" w:hAnsi="Times New Roman" w:cs="Times New Roman"/>
          <w:sz w:val="24"/>
          <w:szCs w:val="24"/>
        </w:rPr>
        <w:t>– совокупность движений частей лица человека, выражающих его состояние или отношение к тому, что он воспринимает (представл</w:t>
      </w:r>
      <w:r>
        <w:rPr>
          <w:rFonts w:ascii="Times New Roman" w:hAnsi="Times New Roman" w:cs="Times New Roman"/>
          <w:sz w:val="24"/>
          <w:szCs w:val="24"/>
        </w:rPr>
        <w:t xml:space="preserve">яет, обдумывает, припоминает и т. п.).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Мотив </w:t>
      </w:r>
      <w:r>
        <w:rPr>
          <w:rFonts w:ascii="Times New Roman" w:hAnsi="Times New Roman" w:cs="Times New Roman"/>
          <w:sz w:val="24"/>
          <w:szCs w:val="24"/>
        </w:rPr>
        <w:t>– внутренняя устойчивая психологическая причина поведения или поступка человека.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Мотив власти </w:t>
      </w:r>
      <w:r>
        <w:rPr>
          <w:rFonts w:ascii="Times New Roman" w:hAnsi="Times New Roman" w:cs="Times New Roman"/>
          <w:sz w:val="24"/>
          <w:szCs w:val="24"/>
        </w:rPr>
        <w:t>– устойчивая черта личности, выражающая собой потребность одного человека в обладании властью над другими людьми, ст</w:t>
      </w:r>
      <w:r>
        <w:rPr>
          <w:rFonts w:ascii="Times New Roman" w:hAnsi="Times New Roman" w:cs="Times New Roman"/>
          <w:sz w:val="24"/>
          <w:szCs w:val="24"/>
        </w:rPr>
        <w:t xml:space="preserve">ремление господствовать, управлять, распоряжаться ими.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Мотив достижения успеха </w:t>
      </w:r>
      <w:r>
        <w:rPr>
          <w:rFonts w:ascii="Times New Roman" w:hAnsi="Times New Roman" w:cs="Times New Roman"/>
          <w:sz w:val="24"/>
          <w:szCs w:val="24"/>
        </w:rPr>
        <w:t xml:space="preserve">– потребность добиваться успехов в разных видах деятельности, рассматриваемая как устойчивая личностная </w:t>
      </w:r>
      <w:r>
        <w:rPr>
          <w:rFonts w:ascii="Times New Roman" w:hAnsi="Times New Roman" w:cs="Times New Roman"/>
          <w:iCs/>
          <w:sz w:val="24"/>
          <w:szCs w:val="24"/>
        </w:rPr>
        <w:t>черта.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Мотив избегания неудачи </w:t>
      </w:r>
      <w:r>
        <w:rPr>
          <w:rFonts w:ascii="Times New Roman" w:hAnsi="Times New Roman" w:cs="Times New Roman"/>
          <w:sz w:val="24"/>
          <w:szCs w:val="24"/>
        </w:rPr>
        <w:t>– более или менее устойчивое стремление ч</w:t>
      </w:r>
      <w:r>
        <w:rPr>
          <w:rFonts w:ascii="Times New Roman" w:hAnsi="Times New Roman" w:cs="Times New Roman"/>
          <w:sz w:val="24"/>
          <w:szCs w:val="24"/>
        </w:rPr>
        <w:t xml:space="preserve">еловека избегать неудач в тех ситуациях жизни, где результаты его деятельности оцениваются другими людьми. М.и.н. – черта </w:t>
      </w:r>
      <w:r>
        <w:rPr>
          <w:rFonts w:ascii="Times New Roman" w:hAnsi="Times New Roman" w:cs="Times New Roman"/>
          <w:iCs/>
          <w:sz w:val="24"/>
          <w:szCs w:val="24"/>
        </w:rPr>
        <w:t xml:space="preserve">личности, </w:t>
      </w:r>
      <w:r>
        <w:rPr>
          <w:rFonts w:ascii="Times New Roman" w:hAnsi="Times New Roman" w:cs="Times New Roman"/>
          <w:sz w:val="24"/>
          <w:szCs w:val="24"/>
        </w:rPr>
        <w:t xml:space="preserve">противоположная мотиву достижения </w:t>
      </w:r>
      <w:r>
        <w:rPr>
          <w:rFonts w:ascii="Times New Roman" w:hAnsi="Times New Roman" w:cs="Times New Roman"/>
          <w:iCs/>
          <w:sz w:val="24"/>
          <w:szCs w:val="24"/>
        </w:rPr>
        <w:t xml:space="preserve">успехов.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Мотивация </w:t>
      </w:r>
      <w:r>
        <w:rPr>
          <w:rFonts w:ascii="Times New Roman" w:hAnsi="Times New Roman" w:cs="Times New Roman"/>
          <w:sz w:val="24"/>
          <w:szCs w:val="24"/>
        </w:rPr>
        <w:t xml:space="preserve">– динамический процесс внутреннего, психологического и физиологического управления поведением, включающий его инициацию, направление, организацию, поддержку.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Мышление </w:t>
      </w:r>
      <w:r>
        <w:rPr>
          <w:rFonts w:ascii="Times New Roman" w:hAnsi="Times New Roman" w:cs="Times New Roman"/>
          <w:sz w:val="24"/>
          <w:szCs w:val="24"/>
        </w:rPr>
        <w:t>– психологический процесс познания, связанный с открытием субъективно нового знания, с р</w:t>
      </w:r>
      <w:r>
        <w:rPr>
          <w:rFonts w:ascii="Times New Roman" w:hAnsi="Times New Roman" w:cs="Times New Roman"/>
          <w:sz w:val="24"/>
          <w:szCs w:val="24"/>
        </w:rPr>
        <w:t>ешением задач, с творческим преобразованием действительности.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Наблюдение </w:t>
      </w:r>
      <w:r>
        <w:rPr>
          <w:rFonts w:ascii="Times New Roman" w:hAnsi="Times New Roman" w:cs="Times New Roman"/>
          <w:sz w:val="24"/>
          <w:szCs w:val="24"/>
        </w:rPr>
        <w:t xml:space="preserve">– метод психологического исследования, рассчитанный на непосредственное получение нужной информации через органы </w:t>
      </w:r>
      <w:r>
        <w:rPr>
          <w:rFonts w:ascii="Times New Roman" w:hAnsi="Times New Roman" w:cs="Times New Roman"/>
          <w:iCs/>
          <w:sz w:val="24"/>
          <w:szCs w:val="24"/>
        </w:rPr>
        <w:t>чувств.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Направленность личности </w:t>
      </w:r>
      <w:r>
        <w:rPr>
          <w:rFonts w:ascii="Times New Roman" w:hAnsi="Times New Roman" w:cs="Times New Roman"/>
          <w:sz w:val="24"/>
          <w:szCs w:val="24"/>
        </w:rPr>
        <w:t>– понятие, обозначающее совокупность п</w:t>
      </w:r>
      <w:r>
        <w:rPr>
          <w:rFonts w:ascii="Times New Roman" w:hAnsi="Times New Roman" w:cs="Times New Roman"/>
          <w:sz w:val="24"/>
          <w:szCs w:val="24"/>
        </w:rPr>
        <w:t xml:space="preserve">отребностей и </w:t>
      </w:r>
      <w:r>
        <w:rPr>
          <w:rFonts w:ascii="Times New Roman" w:hAnsi="Times New Roman" w:cs="Times New Roman"/>
          <w:iCs/>
          <w:sz w:val="24"/>
          <w:szCs w:val="24"/>
        </w:rPr>
        <w:t xml:space="preserve">мотивов </w:t>
      </w:r>
      <w:r>
        <w:rPr>
          <w:rFonts w:ascii="Times New Roman" w:hAnsi="Times New Roman" w:cs="Times New Roman"/>
          <w:sz w:val="24"/>
          <w:szCs w:val="24"/>
        </w:rPr>
        <w:t>личности, определяющих главное направление ее поведения.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Настроение </w:t>
      </w:r>
      <w:r>
        <w:rPr>
          <w:rFonts w:ascii="Times New Roman" w:hAnsi="Times New Roman" w:cs="Times New Roman"/>
          <w:sz w:val="24"/>
          <w:szCs w:val="24"/>
        </w:rPr>
        <w:t xml:space="preserve">– эмоциональное состояние человека, связанное со слабо выраженными положительными или отрицательными эмоциями и существующее в течение длительного времени.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Неформаль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ные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незарегистрированные в государственном органе организации, объединяющие людей, связанных личными интересами в области культуры, быта, спорта и др., имеющие лидера и не ведущие финансово-хозяйственную деятельность, направленную на получени</w:t>
      </w:r>
      <w:r>
        <w:rPr>
          <w:rFonts w:ascii="Times New Roman" w:hAnsi="Times New Roman" w:cs="Times New Roman"/>
          <w:bCs/>
          <w:sz w:val="24"/>
          <w:szCs w:val="24"/>
        </w:rPr>
        <w:t>е материальной прибыли.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Общение </w:t>
      </w:r>
      <w:r>
        <w:rPr>
          <w:rFonts w:ascii="Times New Roman" w:hAnsi="Times New Roman" w:cs="Times New Roman"/>
          <w:sz w:val="24"/>
          <w:szCs w:val="24"/>
        </w:rPr>
        <w:t>– процесс установления, развития и поддержания контактов между людьми, порождаемый потребностями в совместной деятельности и включающий обмен информацией (коммуникация), взаимодействие (интеракция) и восприятие человека чело</w:t>
      </w:r>
      <w:r>
        <w:rPr>
          <w:rFonts w:ascii="Times New Roman" w:hAnsi="Times New Roman" w:cs="Times New Roman"/>
          <w:sz w:val="24"/>
          <w:szCs w:val="24"/>
        </w:rPr>
        <w:t>веком (перцепция).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Одаренность </w:t>
      </w:r>
      <w:r>
        <w:rPr>
          <w:rFonts w:ascii="Times New Roman" w:hAnsi="Times New Roman" w:cs="Times New Roman"/>
          <w:sz w:val="24"/>
          <w:szCs w:val="24"/>
        </w:rPr>
        <w:t xml:space="preserve">– наличие у человека </w:t>
      </w:r>
      <w:r>
        <w:rPr>
          <w:rFonts w:ascii="Times New Roman" w:hAnsi="Times New Roman" w:cs="Times New Roman"/>
          <w:iCs/>
          <w:sz w:val="24"/>
          <w:szCs w:val="24"/>
        </w:rPr>
        <w:t xml:space="preserve">задатков </w:t>
      </w:r>
      <w:r>
        <w:rPr>
          <w:rFonts w:ascii="Times New Roman" w:hAnsi="Times New Roman" w:cs="Times New Roman"/>
          <w:sz w:val="24"/>
          <w:szCs w:val="24"/>
        </w:rPr>
        <w:t xml:space="preserve">к развитию </w:t>
      </w:r>
      <w:r>
        <w:rPr>
          <w:rFonts w:ascii="Times New Roman" w:hAnsi="Times New Roman" w:cs="Times New Roman"/>
          <w:iCs/>
          <w:sz w:val="24"/>
          <w:szCs w:val="24"/>
        </w:rPr>
        <w:t>способностей.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Опрос </w:t>
      </w:r>
      <w:r>
        <w:rPr>
          <w:rFonts w:ascii="Times New Roman" w:hAnsi="Times New Roman" w:cs="Times New Roman"/>
          <w:sz w:val="24"/>
          <w:szCs w:val="24"/>
        </w:rPr>
        <w:t>– метод психологического изучения, в процессе применения которого людям задаются вопросы и на основе ответов на них судят о психологии этих людей.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Организационная культура </w:t>
      </w:r>
      <w:r>
        <w:rPr>
          <w:rFonts w:ascii="Times New Roman" w:hAnsi="Times New Roman" w:cs="Times New Roman"/>
          <w:bCs/>
          <w:sz w:val="24"/>
          <w:szCs w:val="24"/>
        </w:rPr>
        <w:t>– система общественно прогрессивных формальных и неформальных правил и норм деятельности, обычаев и традиций, индивидуальных и групповых интересов, особенностей поведения персонала данной организационной структуры, стиля руководств</w:t>
      </w:r>
      <w:r>
        <w:rPr>
          <w:rFonts w:ascii="Times New Roman" w:hAnsi="Times New Roman" w:cs="Times New Roman"/>
          <w:bCs/>
          <w:sz w:val="24"/>
          <w:szCs w:val="24"/>
        </w:rPr>
        <w:t>а, показателей удовлетворенности работников условиями труда, уровня взаимного сотрудничества и совместимости работников между собой и с организацией, перспектив развития.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Организационные отношения </w:t>
      </w:r>
      <w:r>
        <w:rPr>
          <w:rFonts w:ascii="Times New Roman" w:hAnsi="Times New Roman" w:cs="Times New Roman"/>
          <w:bCs/>
          <w:sz w:val="24"/>
          <w:szCs w:val="24"/>
        </w:rPr>
        <w:t>– взаимодействие или противодействие между элементами орган</w:t>
      </w:r>
      <w:r>
        <w:rPr>
          <w:rFonts w:ascii="Times New Roman" w:hAnsi="Times New Roman" w:cs="Times New Roman"/>
          <w:bCs/>
          <w:sz w:val="24"/>
          <w:szCs w:val="24"/>
        </w:rPr>
        <w:t>изации внутри и вне ее при создании, функционировании, развитии и разрушении организации.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Организационный аудит</w:t>
      </w:r>
      <w:r>
        <w:rPr>
          <w:rFonts w:ascii="Times New Roman" w:hAnsi="Times New Roman" w:cs="Times New Roman"/>
          <w:bCs/>
          <w:sz w:val="24"/>
          <w:szCs w:val="24"/>
        </w:rPr>
        <w:t xml:space="preserve"> –контроль на базе норм и стандартов процессов создания, функционирования, реорганизации и ликвидации организации. Включает сбор и оценку информа</w:t>
      </w:r>
      <w:r>
        <w:rPr>
          <w:rFonts w:ascii="Times New Roman" w:hAnsi="Times New Roman" w:cs="Times New Roman"/>
          <w:bCs/>
          <w:sz w:val="24"/>
          <w:szCs w:val="24"/>
        </w:rPr>
        <w:t>ции об организационной сфере деятельности системы управления. Например, аудит соответствия управленческой технологии организационной структуре управления организации; аудит распределения и выполнения сотрудниками функций управления. Важная сторона организа</w:t>
      </w:r>
      <w:r>
        <w:rPr>
          <w:rFonts w:ascii="Times New Roman" w:hAnsi="Times New Roman" w:cs="Times New Roman"/>
          <w:bCs/>
          <w:sz w:val="24"/>
          <w:szCs w:val="24"/>
        </w:rPr>
        <w:t>ционного аудита – контроль соответствия норм и стандартов современному развитию управленческой науки и практики.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 </w:t>
      </w:r>
      <w:r>
        <w:rPr>
          <w:rFonts w:ascii="Times New Roman" w:hAnsi="Times New Roman" w:cs="Times New Roman"/>
          <w:bCs/>
          <w:sz w:val="24"/>
          <w:szCs w:val="24"/>
        </w:rPr>
        <w:t>(от лат.оrganize – сообща, стройный вид, устраиваю)как процесс– это совокупность действий, ведущих к образованию и совершенствовани</w:t>
      </w:r>
      <w:r>
        <w:rPr>
          <w:rFonts w:ascii="Times New Roman" w:hAnsi="Times New Roman" w:cs="Times New Roman"/>
          <w:bCs/>
          <w:sz w:val="24"/>
          <w:szCs w:val="24"/>
        </w:rPr>
        <w:t>ю взаимосвязей между частями целого; как явление – это объединение элементов для реализации программы или цели и действующих на основании определенных правил и процедур. Организация – это социальная система, которая реализует себя в производстве товаров, у</w:t>
      </w:r>
      <w:r>
        <w:rPr>
          <w:rFonts w:ascii="Times New Roman" w:hAnsi="Times New Roman" w:cs="Times New Roman"/>
          <w:bCs/>
          <w:sz w:val="24"/>
          <w:szCs w:val="24"/>
        </w:rPr>
        <w:t>слуг, информации и знаний.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Ощущение </w:t>
      </w:r>
      <w:r>
        <w:rPr>
          <w:rFonts w:ascii="Times New Roman" w:hAnsi="Times New Roman" w:cs="Times New Roman"/>
          <w:sz w:val="24"/>
          <w:szCs w:val="24"/>
        </w:rPr>
        <w:t xml:space="preserve">– элементарный психический процесс, представляющий собой субъективное отражение живым существом в виде психических явлений простейших свойств окружающего мира.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Память </w:t>
      </w:r>
      <w:r>
        <w:rPr>
          <w:rFonts w:ascii="Times New Roman" w:hAnsi="Times New Roman" w:cs="Times New Roman"/>
          <w:sz w:val="24"/>
          <w:szCs w:val="24"/>
        </w:rPr>
        <w:t xml:space="preserve">– процессы запоминания, сохранения, воспроизводства </w:t>
      </w:r>
      <w:r>
        <w:rPr>
          <w:rFonts w:ascii="Times New Roman" w:hAnsi="Times New Roman" w:cs="Times New Roman"/>
          <w:sz w:val="24"/>
          <w:szCs w:val="24"/>
        </w:rPr>
        <w:t xml:space="preserve">и переработки человеком разнообразной информации.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Пантомимика </w:t>
      </w:r>
      <w:r>
        <w:rPr>
          <w:rFonts w:ascii="Times New Roman" w:hAnsi="Times New Roman" w:cs="Times New Roman"/>
          <w:sz w:val="24"/>
          <w:szCs w:val="24"/>
        </w:rPr>
        <w:t>– система выразительных движений, совершаемых при помощи тела.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Поведение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присущая человеку, группе, организации активность (как внешняя – деятельностная, так и внутренняя – психическая), проя</w:t>
      </w:r>
      <w:r>
        <w:rPr>
          <w:rFonts w:ascii="Times New Roman" w:hAnsi="Times New Roman" w:cs="Times New Roman"/>
          <w:bCs/>
          <w:sz w:val="24"/>
          <w:szCs w:val="24"/>
        </w:rPr>
        <w:t>вляющаяся во взаимодействии со средой, другими людьми и организациями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Поведение девиантное (отклоняющееся)</w:t>
      </w:r>
      <w:r>
        <w:rPr>
          <w:rFonts w:ascii="Times New Roman" w:hAnsi="Times New Roman" w:cs="Times New Roman"/>
          <w:bCs/>
          <w:sz w:val="24"/>
          <w:szCs w:val="24"/>
        </w:rPr>
        <w:t>– поступки или система поступков человека, групп людей, противоречащая принятым в обществе правовым или нравственным нормам.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Поведение неявное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чувст</w:t>
      </w:r>
      <w:r>
        <w:rPr>
          <w:rFonts w:ascii="Times New Roman" w:hAnsi="Times New Roman" w:cs="Times New Roman"/>
          <w:bCs/>
          <w:sz w:val="24"/>
          <w:szCs w:val="24"/>
        </w:rPr>
        <w:t>ва, мысли, переживания индивида, недоступные непосредственному наблюдению.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Поведение ролевое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поведение, соответствующее социальным ожиданиям и требованиям, предъявляемым к индивиду определенной ролью.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Поведение явное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поведение, доступное непосредственн</w:t>
      </w:r>
      <w:r>
        <w:rPr>
          <w:rFonts w:ascii="Times New Roman" w:hAnsi="Times New Roman" w:cs="Times New Roman"/>
          <w:bCs/>
          <w:sz w:val="24"/>
          <w:szCs w:val="24"/>
        </w:rPr>
        <w:t>ому наблюдению.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Подражание </w:t>
      </w:r>
      <w:r>
        <w:rPr>
          <w:rFonts w:ascii="Times New Roman" w:hAnsi="Times New Roman" w:cs="Times New Roman"/>
          <w:sz w:val="24"/>
          <w:szCs w:val="24"/>
        </w:rPr>
        <w:t>— сознательное или бессознательное поведение человека, направленное на воспроизведение поступков и действий других людей.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Полнота аудита элементов системы управления </w:t>
      </w:r>
      <w:r>
        <w:rPr>
          <w:rFonts w:ascii="Times New Roman" w:hAnsi="Times New Roman" w:cs="Times New Roman"/>
          <w:bCs/>
          <w:sz w:val="24"/>
          <w:szCs w:val="24"/>
        </w:rPr>
        <w:t>– это мотивированный уровень проведения аудита, определяемый ко</w:t>
      </w:r>
      <w:r>
        <w:rPr>
          <w:rFonts w:ascii="Times New Roman" w:hAnsi="Times New Roman" w:cs="Times New Roman"/>
          <w:bCs/>
          <w:sz w:val="24"/>
          <w:szCs w:val="24"/>
        </w:rPr>
        <w:t>личеством ключевых элементов системы управления, для которой собираются учетные данные и определяется их соответствие заданным критериям, нормам и стандартам. По полноте аудит может быть функциональный, комплексный и системный аудит элементов системы управ</w:t>
      </w:r>
      <w:r>
        <w:rPr>
          <w:rFonts w:ascii="Times New Roman" w:hAnsi="Times New Roman" w:cs="Times New Roman"/>
          <w:bCs/>
          <w:sz w:val="24"/>
          <w:szCs w:val="24"/>
        </w:rPr>
        <w:t>ления.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Поступок </w:t>
      </w:r>
      <w:r>
        <w:rPr>
          <w:rFonts w:ascii="Times New Roman" w:hAnsi="Times New Roman" w:cs="Times New Roman"/>
          <w:sz w:val="24"/>
          <w:szCs w:val="24"/>
        </w:rPr>
        <w:t xml:space="preserve">– сознательно совершенное человеком и управляемое </w:t>
      </w:r>
      <w:r>
        <w:rPr>
          <w:rFonts w:ascii="Times New Roman" w:hAnsi="Times New Roman" w:cs="Times New Roman"/>
          <w:iCs/>
          <w:sz w:val="24"/>
          <w:szCs w:val="24"/>
        </w:rPr>
        <w:t xml:space="preserve">волей </w:t>
      </w:r>
      <w:r>
        <w:rPr>
          <w:rFonts w:ascii="Times New Roman" w:hAnsi="Times New Roman" w:cs="Times New Roman"/>
          <w:sz w:val="24"/>
          <w:szCs w:val="24"/>
        </w:rPr>
        <w:t xml:space="preserve">действие, исходящее из определенных убеждений.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Потребность </w:t>
      </w:r>
      <w:r>
        <w:rPr>
          <w:rFonts w:ascii="Times New Roman" w:hAnsi="Times New Roman" w:cs="Times New Roman"/>
          <w:sz w:val="24"/>
          <w:szCs w:val="24"/>
        </w:rPr>
        <w:t>– состояние нужды организма, индивида, личности в чем-то, необходимом для их нормального существования.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Представление </w:t>
      </w:r>
      <w:r>
        <w:rPr>
          <w:rFonts w:ascii="Times New Roman" w:hAnsi="Times New Roman" w:cs="Times New Roman"/>
          <w:sz w:val="24"/>
          <w:szCs w:val="24"/>
        </w:rPr>
        <w:t>– проц</w:t>
      </w:r>
      <w:r>
        <w:rPr>
          <w:rFonts w:ascii="Times New Roman" w:hAnsi="Times New Roman" w:cs="Times New Roman"/>
          <w:sz w:val="24"/>
          <w:szCs w:val="24"/>
        </w:rPr>
        <w:t xml:space="preserve">есс и результат воспроизводства в виде образа какого-либо объекта, события, явления.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Психика </w:t>
      </w:r>
      <w:r>
        <w:rPr>
          <w:rFonts w:ascii="Times New Roman" w:hAnsi="Times New Roman" w:cs="Times New Roman"/>
          <w:sz w:val="24"/>
          <w:szCs w:val="24"/>
        </w:rPr>
        <w:t>– общее понятие, обозначающее совокупность всех психических явлений, изучаемых в психологии; внутренний духовный мир человека.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Психические процессы </w:t>
      </w:r>
      <w:r>
        <w:rPr>
          <w:rFonts w:ascii="Times New Roman" w:hAnsi="Times New Roman" w:cs="Times New Roman"/>
          <w:sz w:val="24"/>
          <w:szCs w:val="24"/>
        </w:rPr>
        <w:t>– процессы, пр</w:t>
      </w:r>
      <w:r>
        <w:rPr>
          <w:rFonts w:ascii="Times New Roman" w:hAnsi="Times New Roman" w:cs="Times New Roman"/>
          <w:sz w:val="24"/>
          <w:szCs w:val="24"/>
        </w:rPr>
        <w:t xml:space="preserve">оисходящие в голове человека и отражающиеся в динамически изменяющихся психических явлениях: </w:t>
      </w:r>
      <w:r>
        <w:rPr>
          <w:rFonts w:ascii="Times New Roman" w:hAnsi="Times New Roman" w:cs="Times New Roman"/>
          <w:iCs/>
          <w:sz w:val="24"/>
          <w:szCs w:val="24"/>
        </w:rPr>
        <w:t xml:space="preserve">ощущениях, восприятии, воображении, памяти, мышлении, речи </w:t>
      </w:r>
      <w:r>
        <w:rPr>
          <w:rFonts w:ascii="Times New Roman" w:hAnsi="Times New Roman" w:cs="Times New Roman"/>
          <w:sz w:val="24"/>
          <w:szCs w:val="24"/>
        </w:rPr>
        <w:t>и др.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Психоанализ </w:t>
      </w:r>
      <w:r>
        <w:rPr>
          <w:rFonts w:ascii="Times New Roman" w:hAnsi="Times New Roman" w:cs="Times New Roman"/>
          <w:sz w:val="24"/>
          <w:szCs w:val="24"/>
        </w:rPr>
        <w:t xml:space="preserve">– учение, созданное З. Фрейдом. Содержит систему идей и методов интерпретации </w:t>
      </w:r>
      <w:r>
        <w:rPr>
          <w:rFonts w:ascii="Times New Roman" w:hAnsi="Times New Roman" w:cs="Times New Roman"/>
          <w:sz w:val="24"/>
          <w:szCs w:val="24"/>
        </w:rPr>
        <w:t>сновидений и других бессознательных психических явлений, а также диагностики и лечения различных душевных заболеваний.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Психологическая совместимость людей </w:t>
      </w:r>
      <w:r>
        <w:rPr>
          <w:rFonts w:ascii="Times New Roman" w:hAnsi="Times New Roman" w:cs="Times New Roman"/>
          <w:sz w:val="24"/>
          <w:szCs w:val="24"/>
        </w:rPr>
        <w:t>– способность людей находить взаимопонимание, налаживать деловые и личные контакты, сотрудничать друг</w:t>
      </w:r>
      <w:r>
        <w:rPr>
          <w:rFonts w:ascii="Times New Roman" w:hAnsi="Times New Roman" w:cs="Times New Roman"/>
          <w:sz w:val="24"/>
          <w:szCs w:val="24"/>
        </w:rPr>
        <w:t xml:space="preserve"> с другом.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Психологический климат</w:t>
      </w:r>
      <w:r>
        <w:rPr>
          <w:rFonts w:ascii="Times New Roman" w:hAnsi="Times New Roman" w:cs="Times New Roman"/>
          <w:sz w:val="24"/>
          <w:szCs w:val="24"/>
        </w:rPr>
        <w:t xml:space="preserve"> – преобладающий психический настрои, совокупность отношений членов группы к условиям и характеру совместной деятельности (эмоциональное и формально-деловое отношение), к коллегам, членам коллектива (горизонтальные официал</w:t>
      </w:r>
      <w:r>
        <w:rPr>
          <w:rFonts w:ascii="Times New Roman" w:hAnsi="Times New Roman" w:cs="Times New Roman"/>
          <w:sz w:val="24"/>
          <w:szCs w:val="24"/>
        </w:rPr>
        <w:t>ьно-деловые отношения и межличностные отношения симпатии-антипатии, уважения-непризнания), к руководителю коллектива (отношения по вертикали: официально-деловые и межличностные; играют ведущую роль в степени удовлетворенности работника, в психическом самоч</w:t>
      </w:r>
      <w:r>
        <w:rPr>
          <w:rFonts w:ascii="Times New Roman" w:hAnsi="Times New Roman" w:cs="Times New Roman"/>
          <w:sz w:val="24"/>
          <w:szCs w:val="24"/>
        </w:rPr>
        <w:t>увствии человека).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Работник</w:t>
      </w:r>
      <w:r>
        <w:rPr>
          <w:rFonts w:ascii="Times New Roman" w:hAnsi="Times New Roman" w:cs="Times New Roman"/>
          <w:sz w:val="24"/>
          <w:szCs w:val="24"/>
        </w:rPr>
        <w:t xml:space="preserve"> – физическое лицо, вступившее в трудовые отношения с работодателем; лицо, работающее в организации по трудовому договору (контракту) и подчиняющееся внутреннему трудовому распорядку.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группа </w:t>
      </w:r>
      <w:r>
        <w:rPr>
          <w:rFonts w:ascii="Times New Roman" w:hAnsi="Times New Roman" w:cs="Times New Roman"/>
          <w:sz w:val="24"/>
          <w:szCs w:val="24"/>
        </w:rPr>
        <w:t xml:space="preserve">– двое или более людей, </w:t>
      </w:r>
      <w:r>
        <w:rPr>
          <w:rFonts w:ascii="Times New Roman" w:hAnsi="Times New Roman" w:cs="Times New Roman"/>
          <w:sz w:val="24"/>
          <w:szCs w:val="24"/>
        </w:rPr>
        <w:t>работающих совместно и согласованно для достижения целей по выполнению производственного задания, оказанию услуг.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команда </w:t>
      </w:r>
      <w:r>
        <w:rPr>
          <w:rFonts w:ascii="Times New Roman" w:hAnsi="Times New Roman" w:cs="Times New Roman"/>
          <w:sz w:val="24"/>
          <w:szCs w:val="24"/>
        </w:rPr>
        <w:t>– небольшая сплоченная группа стремящихся к достижению общей цели постоянно взаимодействующих и координирующих свои усилия раб</w:t>
      </w:r>
      <w:r>
        <w:rPr>
          <w:rFonts w:ascii="Times New Roman" w:hAnsi="Times New Roman" w:cs="Times New Roman"/>
          <w:sz w:val="24"/>
          <w:szCs w:val="24"/>
        </w:rPr>
        <w:t>отников.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Расстановка кадров </w:t>
      </w:r>
      <w:r>
        <w:rPr>
          <w:rFonts w:ascii="Times New Roman" w:hAnsi="Times New Roman" w:cs="Times New Roman"/>
          <w:sz w:val="24"/>
          <w:szCs w:val="24"/>
        </w:rPr>
        <w:t>– рациональное распределение состава кадров по структурным подразделениям организации.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Референтная группа </w:t>
      </w:r>
      <w:r>
        <w:rPr>
          <w:rFonts w:ascii="Times New Roman" w:hAnsi="Times New Roman" w:cs="Times New Roman"/>
          <w:sz w:val="24"/>
          <w:szCs w:val="24"/>
        </w:rPr>
        <w:t>– группа людей, в чем-то привлекательных для индивида. Групповой источник индивидуальных ценностей, суждений, поступков, н</w:t>
      </w:r>
      <w:r>
        <w:rPr>
          <w:rFonts w:ascii="Times New Roman" w:hAnsi="Times New Roman" w:cs="Times New Roman"/>
          <w:sz w:val="24"/>
          <w:szCs w:val="24"/>
        </w:rPr>
        <w:t xml:space="preserve">орм и правил поведения.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Рефлекс </w:t>
      </w:r>
      <w:r>
        <w:rPr>
          <w:rFonts w:ascii="Times New Roman" w:hAnsi="Times New Roman" w:cs="Times New Roman"/>
          <w:sz w:val="24"/>
          <w:szCs w:val="24"/>
        </w:rPr>
        <w:t>– автоматическая ответная реакция организма на действие какого-либо внутреннего или внешнего раздражителя. Р. Может быть условным и безусловным.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Речь </w:t>
      </w:r>
      <w:r>
        <w:rPr>
          <w:rFonts w:ascii="Times New Roman" w:hAnsi="Times New Roman" w:cs="Times New Roman"/>
          <w:sz w:val="24"/>
          <w:szCs w:val="24"/>
        </w:rPr>
        <w:t xml:space="preserve">– система используемых человеком звуковых сигналов, письменных знаков и </w:t>
      </w:r>
      <w:r>
        <w:rPr>
          <w:rFonts w:ascii="Times New Roman" w:hAnsi="Times New Roman" w:cs="Times New Roman"/>
          <w:iCs/>
          <w:sz w:val="24"/>
          <w:szCs w:val="24"/>
        </w:rPr>
        <w:t>с</w:t>
      </w:r>
      <w:r>
        <w:rPr>
          <w:rFonts w:ascii="Times New Roman" w:hAnsi="Times New Roman" w:cs="Times New Roman"/>
          <w:iCs/>
          <w:sz w:val="24"/>
          <w:szCs w:val="24"/>
        </w:rPr>
        <w:t xml:space="preserve">имволов </w:t>
      </w:r>
      <w:r>
        <w:rPr>
          <w:rFonts w:ascii="Times New Roman" w:hAnsi="Times New Roman" w:cs="Times New Roman"/>
          <w:sz w:val="24"/>
          <w:szCs w:val="24"/>
        </w:rPr>
        <w:t xml:space="preserve">для представления, переработки, хранения и передачи информации.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Ригидность </w:t>
      </w:r>
      <w:r>
        <w:rPr>
          <w:rFonts w:ascii="Times New Roman" w:hAnsi="Times New Roman" w:cs="Times New Roman"/>
          <w:sz w:val="24"/>
          <w:szCs w:val="24"/>
        </w:rPr>
        <w:t>– заторможенность мышления, проявляющаяся в трудности отказа человека от однажды принятого решения, способа мышления и действий.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Роль </w:t>
      </w:r>
      <w:r>
        <w:rPr>
          <w:rFonts w:ascii="Times New Roman" w:hAnsi="Times New Roman" w:cs="Times New Roman"/>
          <w:sz w:val="24"/>
          <w:szCs w:val="24"/>
        </w:rPr>
        <w:t>– понятие, обозначающее поведение чело</w:t>
      </w:r>
      <w:r>
        <w:rPr>
          <w:rFonts w:ascii="Times New Roman" w:hAnsi="Times New Roman" w:cs="Times New Roman"/>
          <w:sz w:val="24"/>
          <w:szCs w:val="24"/>
        </w:rPr>
        <w:t>века в определенной жизненной ситуации, соответствующей занимаемому им положению (например, роль руководителя, подчиненного, отца, матери и т. п.).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Самоактуализация</w:t>
      </w:r>
      <w:r>
        <w:rPr>
          <w:rFonts w:ascii="Times New Roman" w:hAnsi="Times New Roman" w:cs="Times New Roman"/>
          <w:sz w:val="24"/>
          <w:szCs w:val="24"/>
        </w:rPr>
        <w:t>– использование и развитие человеком имеющихся у него задатков, их превращение в способности</w:t>
      </w:r>
      <w:r>
        <w:rPr>
          <w:rFonts w:ascii="Times New Roman" w:hAnsi="Times New Roman" w:cs="Times New Roman"/>
          <w:sz w:val="24"/>
          <w:szCs w:val="24"/>
        </w:rPr>
        <w:t xml:space="preserve">. Стремление к личностному самосовершенствованию. С. как понятие введена в </w:t>
      </w:r>
      <w:r>
        <w:rPr>
          <w:rFonts w:ascii="Times New Roman" w:hAnsi="Times New Roman" w:cs="Times New Roman"/>
          <w:iCs/>
          <w:sz w:val="24"/>
          <w:szCs w:val="24"/>
        </w:rPr>
        <w:t xml:space="preserve">гуманистической психологии.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Самооценка </w:t>
      </w:r>
      <w:r>
        <w:rPr>
          <w:rFonts w:ascii="Times New Roman" w:hAnsi="Times New Roman" w:cs="Times New Roman"/>
          <w:sz w:val="24"/>
          <w:szCs w:val="24"/>
        </w:rPr>
        <w:t>– оценка человеком собственных качеств, достоинств и недостатков.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Саморегуляция</w:t>
      </w:r>
      <w:r>
        <w:rPr>
          <w:rFonts w:ascii="Times New Roman" w:hAnsi="Times New Roman" w:cs="Times New Roman"/>
          <w:sz w:val="24"/>
          <w:szCs w:val="24"/>
        </w:rPr>
        <w:t>– процесс управления человеком собственными психологическими и</w:t>
      </w:r>
      <w:r>
        <w:rPr>
          <w:rFonts w:ascii="Times New Roman" w:hAnsi="Times New Roman" w:cs="Times New Roman"/>
          <w:sz w:val="24"/>
          <w:szCs w:val="24"/>
        </w:rPr>
        <w:t xml:space="preserve"> физиологическими состояниями, а также поступками.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Самосознание </w:t>
      </w:r>
      <w:r>
        <w:rPr>
          <w:rFonts w:ascii="Times New Roman" w:hAnsi="Times New Roman" w:cs="Times New Roman"/>
          <w:sz w:val="24"/>
          <w:szCs w:val="24"/>
        </w:rPr>
        <w:t>– осознание человеком самого себя, своих собственных качеств.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Сангвиник </w:t>
      </w:r>
      <w:r>
        <w:rPr>
          <w:rFonts w:ascii="Times New Roman" w:hAnsi="Times New Roman" w:cs="Times New Roman"/>
          <w:sz w:val="24"/>
          <w:szCs w:val="24"/>
        </w:rPr>
        <w:t xml:space="preserve">– тип темперамента, характеризующийся энергичностью, повышенной работоспособностью и быстротой реакций.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Сензитивность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характеристика органов чувств, выражающаяся в их способности тонко и точно воспринимать, различать и избирательно реагировать на слабые, мало отличающиеся друг от друга стимулы.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Сенсорный</w:t>
      </w:r>
      <w:r>
        <w:rPr>
          <w:rFonts w:ascii="Times New Roman" w:hAnsi="Times New Roman" w:cs="Times New Roman"/>
          <w:sz w:val="24"/>
          <w:szCs w:val="24"/>
        </w:rPr>
        <w:t xml:space="preserve">– связанный с работой органов чувств.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Система </w:t>
      </w:r>
      <w:r>
        <w:rPr>
          <w:rFonts w:ascii="Times New Roman" w:hAnsi="Times New Roman" w:cs="Times New Roman"/>
          <w:bCs/>
          <w:sz w:val="24"/>
          <w:szCs w:val="24"/>
        </w:rPr>
        <w:t>– это целое, созданное</w:t>
      </w:r>
      <w:r>
        <w:rPr>
          <w:rFonts w:ascii="Times New Roman" w:hAnsi="Times New Roman" w:cs="Times New Roman"/>
          <w:bCs/>
          <w:sz w:val="24"/>
          <w:szCs w:val="24"/>
        </w:rPr>
        <w:t xml:space="preserve"> из частей и элементов для целенаправленной деятельности.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Система управления – </w:t>
      </w:r>
      <w:r>
        <w:rPr>
          <w:rFonts w:ascii="Times New Roman" w:hAnsi="Times New Roman" w:cs="Times New Roman"/>
          <w:bCs/>
          <w:sz w:val="24"/>
          <w:szCs w:val="24"/>
        </w:rPr>
        <w:t>совокупность всех элементов, подсистем и коммуникаций между ними, а также процессов, обеспечивающих заданное функционирование организации.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Системный аудит элементов системы управления </w:t>
      </w:r>
      <w:r>
        <w:rPr>
          <w:rFonts w:ascii="Times New Roman" w:hAnsi="Times New Roman" w:cs="Times New Roman"/>
          <w:bCs/>
          <w:sz w:val="24"/>
          <w:szCs w:val="24"/>
        </w:rPr>
        <w:t>–процесс получения данных учета деятельности объекта контроля или его состояния по всем (ключевым) элементам системы управления и установление уровня соответствия данных учета заданным критериям, нормам и станда</w:t>
      </w:r>
      <w:r>
        <w:rPr>
          <w:rFonts w:ascii="Times New Roman" w:hAnsi="Times New Roman" w:cs="Times New Roman"/>
          <w:bCs/>
          <w:sz w:val="24"/>
          <w:szCs w:val="24"/>
        </w:rPr>
        <w:t>ртам. Это более глубокий аудит по сравнению с комплексным аудитом контроля организации за счет учета влияния каждого ключевого элемента системы управления друг на друга. Системный аудит предполагает наличие внутреннего и внешнего аудита, кроме того, сама о</w:t>
      </w:r>
      <w:r>
        <w:rPr>
          <w:rFonts w:ascii="Times New Roman" w:hAnsi="Times New Roman" w:cs="Times New Roman"/>
          <w:bCs/>
          <w:sz w:val="24"/>
          <w:szCs w:val="24"/>
        </w:rPr>
        <w:t>рганизация как элемент бизнеса должна быть одним из объектов аудита этой инфраструктуры.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Совесть </w:t>
      </w:r>
      <w:r>
        <w:rPr>
          <w:rFonts w:ascii="Times New Roman" w:hAnsi="Times New Roman" w:cs="Times New Roman"/>
          <w:sz w:val="24"/>
          <w:szCs w:val="24"/>
        </w:rPr>
        <w:t>– понятие, обозначающее способность человека переживать, глубоко личностно воспринимать и сожалеть о случаях нарушения им самим или другими людьми нравственных</w:t>
      </w:r>
      <w:r>
        <w:rPr>
          <w:rFonts w:ascii="Times New Roman" w:hAnsi="Times New Roman" w:cs="Times New Roman"/>
          <w:sz w:val="24"/>
          <w:szCs w:val="24"/>
        </w:rPr>
        <w:t xml:space="preserve"> норм. С. характеризует </w:t>
      </w:r>
      <w:r>
        <w:rPr>
          <w:rFonts w:ascii="Times New Roman" w:hAnsi="Times New Roman" w:cs="Times New Roman"/>
          <w:iCs/>
          <w:sz w:val="24"/>
          <w:szCs w:val="24"/>
        </w:rPr>
        <w:t xml:space="preserve">личность, </w:t>
      </w:r>
      <w:r>
        <w:rPr>
          <w:rFonts w:ascii="Times New Roman" w:hAnsi="Times New Roman" w:cs="Times New Roman"/>
          <w:sz w:val="24"/>
          <w:szCs w:val="24"/>
        </w:rPr>
        <w:t>достигшую высокого уровня психологического развития.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Совместимость </w:t>
      </w:r>
      <w:r>
        <w:rPr>
          <w:rFonts w:ascii="Times New Roman" w:hAnsi="Times New Roman" w:cs="Times New Roman"/>
          <w:sz w:val="24"/>
          <w:szCs w:val="24"/>
        </w:rPr>
        <w:t>– способность людей работать вместе, успешно решать задачи, требующие от них согласованности действий и хорошего взаимопонимания.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Сознание </w:t>
      </w:r>
      <w:r>
        <w:rPr>
          <w:rFonts w:ascii="Times New Roman" w:hAnsi="Times New Roman" w:cs="Times New Roman"/>
          <w:sz w:val="24"/>
          <w:szCs w:val="24"/>
        </w:rPr>
        <w:t>– высший уровень</w:t>
      </w:r>
      <w:r>
        <w:rPr>
          <w:rFonts w:ascii="Times New Roman" w:hAnsi="Times New Roman" w:cs="Times New Roman"/>
          <w:sz w:val="24"/>
          <w:szCs w:val="24"/>
        </w:rPr>
        <w:t xml:space="preserve"> психического </w:t>
      </w:r>
      <w:r>
        <w:rPr>
          <w:rFonts w:ascii="Times New Roman" w:hAnsi="Times New Roman" w:cs="Times New Roman"/>
          <w:iCs/>
          <w:sz w:val="24"/>
          <w:szCs w:val="24"/>
        </w:rPr>
        <w:t xml:space="preserve">отражения </w:t>
      </w:r>
      <w:r>
        <w:rPr>
          <w:rFonts w:ascii="Times New Roman" w:hAnsi="Times New Roman" w:cs="Times New Roman"/>
          <w:sz w:val="24"/>
          <w:szCs w:val="24"/>
        </w:rPr>
        <w:t xml:space="preserve">человеком действительности, ее представленность в виде обобщенных </w:t>
      </w:r>
      <w:r>
        <w:rPr>
          <w:rFonts w:ascii="Times New Roman" w:hAnsi="Times New Roman" w:cs="Times New Roman"/>
          <w:iCs/>
          <w:sz w:val="24"/>
          <w:szCs w:val="24"/>
        </w:rPr>
        <w:t xml:space="preserve">образов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iCs/>
          <w:sz w:val="24"/>
          <w:szCs w:val="24"/>
        </w:rPr>
        <w:t>понятий.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Соперничество</w:t>
      </w:r>
      <w:r>
        <w:rPr>
          <w:rFonts w:ascii="Times New Roman" w:hAnsi="Times New Roman" w:cs="Times New Roman"/>
          <w:sz w:val="24"/>
          <w:szCs w:val="24"/>
        </w:rPr>
        <w:t>– стремление человека к соревнованию с другими людьми, желание одержать верх над ними, победить, превзойти.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Сотрудничество </w:t>
      </w:r>
      <w:r>
        <w:rPr>
          <w:rFonts w:ascii="Times New Roman" w:hAnsi="Times New Roman" w:cs="Times New Roman"/>
          <w:sz w:val="24"/>
          <w:szCs w:val="24"/>
        </w:rPr>
        <w:t>– стремлени</w:t>
      </w:r>
      <w:r>
        <w:rPr>
          <w:rFonts w:ascii="Times New Roman" w:hAnsi="Times New Roman" w:cs="Times New Roman"/>
          <w:sz w:val="24"/>
          <w:szCs w:val="24"/>
        </w:rPr>
        <w:t xml:space="preserve">е человека к согласованной, слаженной работе с людьми. Готовность поддержать и оказать помощь им. Противоположно </w:t>
      </w:r>
      <w:r>
        <w:rPr>
          <w:rFonts w:ascii="Times New Roman" w:hAnsi="Times New Roman" w:cs="Times New Roman"/>
          <w:iCs/>
          <w:sz w:val="24"/>
          <w:szCs w:val="24"/>
        </w:rPr>
        <w:t>соперничеству.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Социальная установка</w:t>
      </w:r>
      <w:r>
        <w:rPr>
          <w:rFonts w:ascii="Times New Roman" w:hAnsi="Times New Roman" w:cs="Times New Roman"/>
          <w:sz w:val="24"/>
          <w:szCs w:val="24"/>
        </w:rPr>
        <w:t>– устойчивое внутреннее отношение человека к кому-либо или чему-либо, включающее мысли, эмоции и действия, п</w:t>
      </w:r>
      <w:r>
        <w:rPr>
          <w:rFonts w:ascii="Times New Roman" w:hAnsi="Times New Roman" w:cs="Times New Roman"/>
          <w:sz w:val="24"/>
          <w:szCs w:val="24"/>
        </w:rPr>
        <w:t>редпринимаемые им в отношении данного объекта.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Социальный аудит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это контроль соблюдения социальных норм, правил и расчетов, связанных с деятельностью коллективов в организации. Объекты его – коллективные договоры между администрацией и коллективом </w:t>
      </w:r>
      <w:r>
        <w:rPr>
          <w:rFonts w:ascii="Times New Roman" w:hAnsi="Times New Roman" w:cs="Times New Roman"/>
          <w:bCs/>
          <w:sz w:val="24"/>
          <w:szCs w:val="24"/>
        </w:rPr>
        <w:t>организации, психофизиологические условия работы персонала, эргономика, экология, методы формирования социальных групп, методы оценки персонала, коммуникации в коллективе и организации в целом, методы обучения персонала. В качестве стандартов для проведени</w:t>
      </w:r>
      <w:r>
        <w:rPr>
          <w:rFonts w:ascii="Times New Roman" w:hAnsi="Times New Roman" w:cs="Times New Roman"/>
          <w:bCs/>
          <w:sz w:val="24"/>
          <w:szCs w:val="24"/>
        </w:rPr>
        <w:t>я социального аудита используются утвержденные в организации методики и договоры, а также законодательные акты РФ по социальным вопросам.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Социальный стереотип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– искаженные социальные установки человека в отношении людей определенной категории, возникшие у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него под влиянием ограниченного или одностороннего жизненного опыта общения с представителями данной социальной группы: национальной, религиозной, культурной и т. п.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Социограмма</w:t>
      </w:r>
      <w:r>
        <w:rPr>
          <w:rFonts w:ascii="Times New Roman" w:hAnsi="Times New Roman" w:cs="Times New Roman"/>
          <w:sz w:val="24"/>
          <w:szCs w:val="24"/>
        </w:rPr>
        <w:t xml:space="preserve">– графический рисунок, с помощью которого условно представлена система личных </w:t>
      </w:r>
      <w:r>
        <w:rPr>
          <w:rFonts w:ascii="Times New Roman" w:hAnsi="Times New Roman" w:cs="Times New Roman"/>
          <w:sz w:val="24"/>
          <w:szCs w:val="24"/>
        </w:rPr>
        <w:t xml:space="preserve">взаимоотношений, сложившихся между членами </w:t>
      </w:r>
      <w:r>
        <w:rPr>
          <w:rFonts w:ascii="Times New Roman" w:hAnsi="Times New Roman" w:cs="Times New Roman"/>
          <w:iCs/>
          <w:sz w:val="24"/>
          <w:szCs w:val="24"/>
        </w:rPr>
        <w:t xml:space="preserve">малой группы </w:t>
      </w:r>
      <w:r>
        <w:rPr>
          <w:rFonts w:ascii="Times New Roman" w:hAnsi="Times New Roman" w:cs="Times New Roman"/>
          <w:sz w:val="24"/>
          <w:szCs w:val="24"/>
        </w:rPr>
        <w:t xml:space="preserve">на данный момент времени. Используется в </w:t>
      </w:r>
      <w:r>
        <w:rPr>
          <w:rFonts w:ascii="Times New Roman" w:hAnsi="Times New Roman" w:cs="Times New Roman"/>
          <w:iCs/>
          <w:sz w:val="24"/>
          <w:szCs w:val="24"/>
        </w:rPr>
        <w:t>социометрии.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Социометрия </w:t>
      </w:r>
      <w:r>
        <w:rPr>
          <w:rFonts w:ascii="Times New Roman" w:hAnsi="Times New Roman" w:cs="Times New Roman"/>
          <w:sz w:val="24"/>
          <w:szCs w:val="24"/>
        </w:rPr>
        <w:t xml:space="preserve">– совокупность однотипно построенных методик, предназначенных для выявления и представления в виде </w:t>
      </w:r>
      <w:r>
        <w:rPr>
          <w:rFonts w:ascii="Times New Roman" w:hAnsi="Times New Roman" w:cs="Times New Roman"/>
          <w:iCs/>
          <w:sz w:val="24"/>
          <w:szCs w:val="24"/>
        </w:rPr>
        <w:t>социограмм</w:t>
      </w:r>
      <w:r>
        <w:rPr>
          <w:rFonts w:ascii="Times New Roman" w:hAnsi="Times New Roman" w:cs="Times New Roman"/>
          <w:sz w:val="24"/>
          <w:szCs w:val="24"/>
        </w:rPr>
        <w:t xml:space="preserve">и ряда специальных индексов системы личных взаимоотношений между членами </w:t>
      </w:r>
      <w:r>
        <w:rPr>
          <w:rFonts w:ascii="Times New Roman" w:hAnsi="Times New Roman" w:cs="Times New Roman"/>
          <w:iCs/>
          <w:sz w:val="24"/>
          <w:szCs w:val="24"/>
        </w:rPr>
        <w:t>малой группы.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Сплоченность малой группы</w:t>
      </w:r>
      <w:r>
        <w:rPr>
          <w:rFonts w:ascii="Times New Roman" w:hAnsi="Times New Roman" w:cs="Times New Roman"/>
          <w:sz w:val="24"/>
          <w:szCs w:val="24"/>
        </w:rPr>
        <w:t xml:space="preserve">– психологическая характеристика единства членов </w:t>
      </w:r>
      <w:r>
        <w:rPr>
          <w:rFonts w:ascii="Times New Roman" w:hAnsi="Times New Roman" w:cs="Times New Roman"/>
          <w:iCs/>
          <w:sz w:val="24"/>
          <w:szCs w:val="24"/>
        </w:rPr>
        <w:t>малой группы.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Способности </w:t>
      </w:r>
      <w:r>
        <w:rPr>
          <w:rFonts w:ascii="Times New Roman" w:hAnsi="Times New Roman" w:cs="Times New Roman"/>
          <w:sz w:val="24"/>
          <w:szCs w:val="24"/>
        </w:rPr>
        <w:t>– индивидуальные особенности людей, от которых зависит приобретение и</w:t>
      </w:r>
      <w:r>
        <w:rPr>
          <w:rFonts w:ascii="Times New Roman" w:hAnsi="Times New Roman" w:cs="Times New Roman"/>
          <w:sz w:val="24"/>
          <w:szCs w:val="24"/>
        </w:rPr>
        <w:t xml:space="preserve">ми знаний, умений и навыков, а также успешность выполнения различных видов деятельности.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Статус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– положение человека в системе внутригрупповых отношений, определяющее степень его </w:t>
      </w:r>
      <w:r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авторитета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в глазах остальных участников </w:t>
      </w:r>
      <w:r>
        <w:rPr>
          <w:rFonts w:ascii="Times New Roman" w:hAnsi="Times New Roman" w:cs="Times New Roman"/>
          <w:iCs/>
          <w:spacing w:val="-2"/>
          <w:sz w:val="24"/>
          <w:szCs w:val="24"/>
        </w:rPr>
        <w:t>группы.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Стиль лидерства </w:t>
      </w:r>
      <w:r>
        <w:rPr>
          <w:rFonts w:ascii="Times New Roman" w:hAnsi="Times New Roman" w:cs="Times New Roman"/>
          <w:sz w:val="24"/>
          <w:szCs w:val="24"/>
        </w:rPr>
        <w:t>– характери</w:t>
      </w:r>
      <w:r>
        <w:rPr>
          <w:rFonts w:ascii="Times New Roman" w:hAnsi="Times New Roman" w:cs="Times New Roman"/>
          <w:sz w:val="24"/>
          <w:szCs w:val="24"/>
        </w:rPr>
        <w:t xml:space="preserve">стика отношений, складывающихся между </w:t>
      </w:r>
      <w:r>
        <w:rPr>
          <w:rFonts w:ascii="Times New Roman" w:hAnsi="Times New Roman" w:cs="Times New Roman"/>
          <w:iCs/>
          <w:sz w:val="24"/>
          <w:szCs w:val="24"/>
        </w:rPr>
        <w:t xml:space="preserve">лидером </w:t>
      </w:r>
      <w:r>
        <w:rPr>
          <w:rFonts w:ascii="Times New Roman" w:hAnsi="Times New Roman" w:cs="Times New Roman"/>
          <w:sz w:val="24"/>
          <w:szCs w:val="24"/>
        </w:rPr>
        <w:t>и ведомыми. Способы и средства, применяемые лидером для оказания нужного воздействия на зависящих от него людей.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Стресс </w:t>
      </w:r>
      <w:r>
        <w:rPr>
          <w:rFonts w:ascii="Times New Roman" w:hAnsi="Times New Roman" w:cs="Times New Roman"/>
          <w:sz w:val="24"/>
          <w:szCs w:val="24"/>
        </w:rPr>
        <w:t>– состояние душевного (эмоционального) и поведенческого расстройства, связанное с неспособ</w:t>
      </w:r>
      <w:r>
        <w:rPr>
          <w:rFonts w:ascii="Times New Roman" w:hAnsi="Times New Roman" w:cs="Times New Roman"/>
          <w:sz w:val="24"/>
          <w:szCs w:val="24"/>
        </w:rPr>
        <w:t xml:space="preserve">ностью человека целесообразно и разумно действовать в сложившейся ситуации.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Суггестия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Cs/>
          <w:sz w:val="24"/>
          <w:szCs w:val="24"/>
        </w:rPr>
        <w:t>внушение.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Талант </w:t>
      </w:r>
      <w:r>
        <w:rPr>
          <w:rFonts w:ascii="Times New Roman" w:hAnsi="Times New Roman" w:cs="Times New Roman"/>
          <w:spacing w:val="-2"/>
          <w:sz w:val="24"/>
          <w:szCs w:val="24"/>
        </w:rPr>
        <w:t>– высокий уровень развития способностей человека, обеспечивающий достижение выдающихся успехов в том или ином виде деятельности.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Темперамент </w:t>
      </w:r>
      <w:r>
        <w:rPr>
          <w:rFonts w:ascii="Times New Roman" w:hAnsi="Times New Roman" w:cs="Times New Roman"/>
          <w:sz w:val="24"/>
          <w:szCs w:val="24"/>
        </w:rPr>
        <w:t>– динамич</w:t>
      </w:r>
      <w:r>
        <w:rPr>
          <w:rFonts w:ascii="Times New Roman" w:hAnsi="Times New Roman" w:cs="Times New Roman"/>
          <w:sz w:val="24"/>
          <w:szCs w:val="24"/>
        </w:rPr>
        <w:t>еская характеристика психических процессов и поведения человека, проявляющаяся в их скорости, изменчивости, интенсивности и других характеристиках.</w:t>
      </w:r>
      <w:r>
        <w:rPr>
          <w:rFonts w:ascii="Times New Roman" w:hAnsi="Times New Roman" w:cs="Times New Roman"/>
          <w:bCs/>
          <w:sz w:val="24"/>
          <w:szCs w:val="24"/>
        </w:rPr>
        <w:t xml:space="preserve"> Т. – совокупность врожденных индивидуальных особенностей человека, характеризующих динамическую и эмоциональ</w:t>
      </w:r>
      <w:r>
        <w:rPr>
          <w:rFonts w:ascii="Times New Roman" w:hAnsi="Times New Roman" w:cs="Times New Roman"/>
          <w:bCs/>
          <w:sz w:val="24"/>
          <w:szCs w:val="24"/>
        </w:rPr>
        <w:t>ную стороны его поведения.Темперамент во многом определяет характер человека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Теория организации </w:t>
      </w:r>
      <w:r>
        <w:rPr>
          <w:rFonts w:ascii="Times New Roman" w:hAnsi="Times New Roman" w:cs="Times New Roman"/>
          <w:bCs/>
          <w:sz w:val="24"/>
          <w:szCs w:val="24"/>
        </w:rPr>
        <w:t>– наука, которая изучает принципы, законы и закономерности для создания, функционирования, развития и ликвидации организации. Это научная организация организац</w:t>
      </w:r>
      <w:r>
        <w:rPr>
          <w:rFonts w:ascii="Times New Roman" w:hAnsi="Times New Roman" w:cs="Times New Roman"/>
          <w:bCs/>
          <w:sz w:val="24"/>
          <w:szCs w:val="24"/>
        </w:rPr>
        <w:t>ий.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Теория социального научения </w:t>
      </w:r>
      <w:r>
        <w:rPr>
          <w:rFonts w:ascii="Times New Roman" w:hAnsi="Times New Roman" w:cs="Times New Roman"/>
          <w:sz w:val="24"/>
          <w:szCs w:val="24"/>
        </w:rPr>
        <w:t>– концепция, объясняющая процесс приобретения человеком опыта под влиянием социальных факторов в результате обучения, воспитания, общения и взаимодействия с людьми.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Тест </w:t>
      </w:r>
      <w:r>
        <w:rPr>
          <w:rFonts w:ascii="Times New Roman" w:hAnsi="Times New Roman" w:cs="Times New Roman"/>
          <w:sz w:val="24"/>
          <w:szCs w:val="24"/>
        </w:rPr>
        <w:t>– стандартизированная психологическая методика, предна</w:t>
      </w:r>
      <w:r>
        <w:rPr>
          <w:rFonts w:ascii="Times New Roman" w:hAnsi="Times New Roman" w:cs="Times New Roman"/>
          <w:sz w:val="24"/>
          <w:szCs w:val="24"/>
        </w:rPr>
        <w:t>значенная для сравнительной количественной оценки у человека изучаемого психологического качества.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Тестирование </w:t>
      </w:r>
      <w:r>
        <w:rPr>
          <w:rFonts w:ascii="Times New Roman" w:hAnsi="Times New Roman" w:cs="Times New Roman"/>
          <w:sz w:val="24"/>
          <w:szCs w:val="24"/>
        </w:rPr>
        <w:t xml:space="preserve">– процедура применения </w:t>
      </w:r>
      <w:r>
        <w:rPr>
          <w:rFonts w:ascii="Times New Roman" w:hAnsi="Times New Roman" w:cs="Times New Roman"/>
          <w:iCs/>
          <w:sz w:val="24"/>
          <w:szCs w:val="24"/>
        </w:rPr>
        <w:t xml:space="preserve">тестов </w:t>
      </w:r>
      <w:r>
        <w:rPr>
          <w:rFonts w:ascii="Times New Roman" w:hAnsi="Times New Roman" w:cs="Times New Roman"/>
          <w:sz w:val="24"/>
          <w:szCs w:val="24"/>
        </w:rPr>
        <w:t xml:space="preserve">на практике.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Технологический аудит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это контроль на базе норм и стандартов профессионального уровня и текущего </w:t>
      </w:r>
      <w:r>
        <w:rPr>
          <w:rFonts w:ascii="Times New Roman" w:hAnsi="Times New Roman" w:cs="Times New Roman"/>
          <w:bCs/>
          <w:sz w:val="24"/>
          <w:szCs w:val="24"/>
        </w:rPr>
        <w:t>состояния техники, и технологии, используемых аппаратом управления организации. С его помощью выявляются соответствие или несоответствие уровня техники и технологии характеру производства или управления. Особенно эффективно технологический аудит использует</w:t>
      </w:r>
      <w:r>
        <w:rPr>
          <w:rFonts w:ascii="Times New Roman" w:hAnsi="Times New Roman" w:cs="Times New Roman"/>
          <w:bCs/>
          <w:sz w:val="24"/>
          <w:szCs w:val="24"/>
        </w:rPr>
        <w:t>ся при аудите управленческих информационных технологий.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Тип высшей нервной деятельности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</w:rPr>
        <w:t>совокупность свойств нервной системы человека, составляющих физиологическую основу индивидуального своеобразия его деятельности.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– способность выполнять опреде</w:t>
      </w:r>
      <w:r>
        <w:rPr>
          <w:rFonts w:ascii="Times New Roman" w:hAnsi="Times New Roman" w:cs="Times New Roman"/>
          <w:sz w:val="24"/>
          <w:szCs w:val="24"/>
        </w:rPr>
        <w:t>ленные действия с хорошим качеством и успешно справляться с деятельностью, включающей эти действия.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Уровень притязаний </w:t>
      </w:r>
      <w:r>
        <w:rPr>
          <w:rFonts w:ascii="Times New Roman" w:hAnsi="Times New Roman" w:cs="Times New Roman"/>
          <w:sz w:val="24"/>
          <w:szCs w:val="24"/>
        </w:rPr>
        <w:t>– максимальный успех, которого рассчитывает добиться человек в том или ином виде деятельности.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Установка </w:t>
      </w:r>
      <w:r>
        <w:rPr>
          <w:rFonts w:ascii="Times New Roman" w:hAnsi="Times New Roman" w:cs="Times New Roman"/>
          <w:sz w:val="24"/>
          <w:szCs w:val="24"/>
        </w:rPr>
        <w:t>– готовность, предрасположенност</w:t>
      </w:r>
      <w:r>
        <w:rPr>
          <w:rFonts w:ascii="Times New Roman" w:hAnsi="Times New Roman" w:cs="Times New Roman"/>
          <w:sz w:val="24"/>
          <w:szCs w:val="24"/>
        </w:rPr>
        <w:t xml:space="preserve">ь к определенным действиям или реакциям на конкретные стимулы.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Флегматик</w:t>
      </w:r>
      <w:r>
        <w:rPr>
          <w:rFonts w:ascii="Times New Roman" w:hAnsi="Times New Roman" w:cs="Times New Roman"/>
          <w:sz w:val="24"/>
          <w:szCs w:val="24"/>
        </w:rPr>
        <w:t xml:space="preserve"> – тип темперамента человека, характеризующийся пониженной реактивностью, слабо развитыми, замедленными выразительными движениями.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Формальные организации </w:t>
      </w:r>
      <w:r>
        <w:rPr>
          <w:rFonts w:ascii="Times New Roman" w:hAnsi="Times New Roman" w:cs="Times New Roman"/>
          <w:bCs/>
          <w:sz w:val="24"/>
          <w:szCs w:val="24"/>
        </w:rPr>
        <w:t>– зарегистрированные в устано</w:t>
      </w:r>
      <w:r>
        <w:rPr>
          <w:rFonts w:ascii="Times New Roman" w:hAnsi="Times New Roman" w:cs="Times New Roman"/>
          <w:bCs/>
          <w:sz w:val="24"/>
          <w:szCs w:val="24"/>
        </w:rPr>
        <w:t>вленном порядке общества, товарищества и т.д., которые выступают как юридические или неюридические лица.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Фрустрация </w:t>
      </w:r>
      <w:r>
        <w:rPr>
          <w:rFonts w:ascii="Times New Roman" w:hAnsi="Times New Roman" w:cs="Times New Roman"/>
          <w:sz w:val="24"/>
          <w:szCs w:val="24"/>
        </w:rPr>
        <w:t>– эмоционально тяжелое переживание человеком своей неудачи, сопровождающееся чувством безысходности, крушения надежд в достижении определенн</w:t>
      </w:r>
      <w:r>
        <w:rPr>
          <w:rFonts w:ascii="Times New Roman" w:hAnsi="Times New Roman" w:cs="Times New Roman"/>
          <w:sz w:val="24"/>
          <w:szCs w:val="24"/>
        </w:rPr>
        <w:t xml:space="preserve">ой желаемой цели.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Функция управления </w:t>
      </w:r>
      <w:r>
        <w:rPr>
          <w:rFonts w:ascii="Times New Roman" w:hAnsi="Times New Roman" w:cs="Times New Roman"/>
          <w:bCs/>
          <w:sz w:val="24"/>
          <w:szCs w:val="24"/>
        </w:rPr>
        <w:t>– совокупность действий, относительно однородных по некоторому признаку, направленных на достижение частной цели и подчиненных общей цели управления.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Характер </w:t>
      </w:r>
      <w:r>
        <w:rPr>
          <w:rFonts w:ascii="Times New Roman" w:hAnsi="Times New Roman" w:cs="Times New Roman"/>
          <w:sz w:val="24"/>
          <w:szCs w:val="24"/>
        </w:rPr>
        <w:t>– совокупность свойств личности, определяющих типичные спос</w:t>
      </w:r>
      <w:r>
        <w:rPr>
          <w:rFonts w:ascii="Times New Roman" w:hAnsi="Times New Roman" w:cs="Times New Roman"/>
          <w:sz w:val="24"/>
          <w:szCs w:val="24"/>
        </w:rPr>
        <w:t xml:space="preserve">обы ее реагирования на жизненные обстоятельства.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Х. – </w:t>
      </w:r>
      <w:r>
        <w:rPr>
          <w:rFonts w:ascii="Times New Roman" w:hAnsi="Times New Roman" w:cs="Times New Roman"/>
          <w:bCs/>
          <w:sz w:val="24"/>
          <w:szCs w:val="24"/>
        </w:rPr>
        <w:t>совокупность устойчивых свойств индивида, в которых выражаются способы его поведения и эмоционального реагирования на воздействие внешней среды.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Холерик </w:t>
      </w:r>
      <w:r>
        <w:rPr>
          <w:rFonts w:ascii="Times New Roman" w:hAnsi="Times New Roman" w:cs="Times New Roman"/>
          <w:sz w:val="24"/>
          <w:szCs w:val="24"/>
        </w:rPr>
        <w:t xml:space="preserve">– человек с сильным, неуравновешенным, </w:t>
      </w:r>
      <w:r>
        <w:rPr>
          <w:rFonts w:ascii="Times New Roman" w:hAnsi="Times New Roman" w:cs="Times New Roman"/>
          <w:sz w:val="24"/>
          <w:szCs w:val="24"/>
        </w:rPr>
        <w:t>возбуждаемым типом нервной системы, высокотревожный экстраверт.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Черты личности </w:t>
      </w:r>
      <w:r>
        <w:rPr>
          <w:rFonts w:ascii="Times New Roman" w:hAnsi="Times New Roman" w:cs="Times New Roman"/>
          <w:sz w:val="24"/>
          <w:szCs w:val="24"/>
        </w:rPr>
        <w:t>– обобщенные ее характеристики, представляющие собой ряд взаимосвязанных психологических признаков.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Цели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– желаемый результат, которого стремится добиться </w:t>
      </w:r>
      <w:r>
        <w:rPr>
          <w:rFonts w:ascii="Times New Roman" w:hAnsi="Times New Roman" w:cs="Times New Roman"/>
          <w:sz w:val="24"/>
          <w:szCs w:val="24"/>
        </w:rPr>
        <w:t>организация.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Ценности </w:t>
      </w:r>
      <w:r>
        <w:rPr>
          <w:rFonts w:ascii="Times New Roman" w:hAnsi="Times New Roman" w:cs="Times New Roman"/>
          <w:sz w:val="24"/>
          <w:szCs w:val="24"/>
        </w:rPr>
        <w:t xml:space="preserve">– то, что человек особенно ценит в жизни, чему он придает особый, положительный жизненный смысл.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Центральная нервная система</w:t>
      </w:r>
      <w:r>
        <w:rPr>
          <w:rFonts w:ascii="Times New Roman" w:hAnsi="Times New Roman" w:cs="Times New Roman"/>
          <w:sz w:val="24"/>
          <w:szCs w:val="24"/>
        </w:rPr>
        <w:t xml:space="preserve"> – часть нервной системы, включающая головной, промежуточный и спинной мозг.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Черта личности </w:t>
      </w:r>
      <w:r>
        <w:rPr>
          <w:rFonts w:ascii="Times New Roman" w:hAnsi="Times New Roman" w:cs="Times New Roman"/>
          <w:sz w:val="24"/>
          <w:szCs w:val="24"/>
        </w:rPr>
        <w:t>– устойчивое сво</w:t>
      </w:r>
      <w:r>
        <w:rPr>
          <w:rFonts w:ascii="Times New Roman" w:hAnsi="Times New Roman" w:cs="Times New Roman"/>
          <w:sz w:val="24"/>
          <w:szCs w:val="24"/>
        </w:rPr>
        <w:t xml:space="preserve">йство личности, определяющее характерное для нее поведение и </w:t>
      </w:r>
      <w:r>
        <w:rPr>
          <w:rFonts w:ascii="Times New Roman" w:hAnsi="Times New Roman" w:cs="Times New Roman"/>
          <w:iCs/>
          <w:sz w:val="24"/>
          <w:szCs w:val="24"/>
        </w:rPr>
        <w:t xml:space="preserve">мышление.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Честолюбие </w:t>
      </w:r>
      <w:r>
        <w:rPr>
          <w:rFonts w:ascii="Times New Roman" w:hAnsi="Times New Roman" w:cs="Times New Roman"/>
          <w:sz w:val="24"/>
          <w:szCs w:val="24"/>
        </w:rPr>
        <w:t xml:space="preserve">– стремление человека к успехам, рассчитанное на повышение его авторитета и признание со стороны окружающих.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Чувствительность </w:t>
      </w:r>
      <w:r>
        <w:rPr>
          <w:rFonts w:ascii="Times New Roman" w:hAnsi="Times New Roman" w:cs="Times New Roman"/>
          <w:sz w:val="24"/>
          <w:szCs w:val="24"/>
        </w:rPr>
        <w:t>– способность организма запоминать и реагирова</w:t>
      </w:r>
      <w:r>
        <w:rPr>
          <w:rFonts w:ascii="Times New Roman" w:hAnsi="Times New Roman" w:cs="Times New Roman"/>
          <w:sz w:val="24"/>
          <w:szCs w:val="24"/>
        </w:rPr>
        <w:t>ть на воздействия среды, не имеющие непосредственного биологического значения, но вызывающие психологическую реакцию в форме ощущений.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Чувство </w:t>
      </w:r>
      <w:r>
        <w:rPr>
          <w:rFonts w:ascii="Times New Roman" w:hAnsi="Times New Roman" w:cs="Times New Roman"/>
          <w:sz w:val="24"/>
          <w:szCs w:val="24"/>
        </w:rPr>
        <w:t xml:space="preserve">– высшая, культурно обусловленная </w:t>
      </w:r>
      <w:r>
        <w:rPr>
          <w:rFonts w:ascii="Times New Roman" w:hAnsi="Times New Roman" w:cs="Times New Roman"/>
          <w:iCs/>
          <w:sz w:val="24"/>
          <w:szCs w:val="24"/>
        </w:rPr>
        <w:t xml:space="preserve">эмоция </w:t>
      </w:r>
      <w:r>
        <w:rPr>
          <w:rFonts w:ascii="Times New Roman" w:hAnsi="Times New Roman" w:cs="Times New Roman"/>
          <w:sz w:val="24"/>
          <w:szCs w:val="24"/>
        </w:rPr>
        <w:t>человека, связанная с некоторым социальным объектом.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Эгоцентризм </w:t>
      </w:r>
      <w:r>
        <w:rPr>
          <w:rFonts w:ascii="Times New Roman" w:hAnsi="Times New Roman" w:cs="Times New Roman"/>
          <w:sz w:val="24"/>
          <w:szCs w:val="24"/>
        </w:rPr>
        <w:t>– сосре</w:t>
      </w:r>
      <w:r>
        <w:rPr>
          <w:rFonts w:ascii="Times New Roman" w:hAnsi="Times New Roman" w:cs="Times New Roman"/>
          <w:sz w:val="24"/>
          <w:szCs w:val="24"/>
        </w:rPr>
        <w:t>доточенность сознания и внимания человека исключительно на самом себе, сопровождающаяся игнорированием того, что происходит вокруг.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Экстериоризация</w:t>
      </w:r>
      <w:r>
        <w:rPr>
          <w:rFonts w:ascii="Times New Roman" w:hAnsi="Times New Roman" w:cs="Times New Roman"/>
          <w:sz w:val="24"/>
          <w:szCs w:val="24"/>
        </w:rPr>
        <w:t xml:space="preserve">– процесс перехода внутренних состояний во внешние, практические действия. Э. противоположна </w:t>
      </w:r>
      <w:r>
        <w:rPr>
          <w:rFonts w:ascii="Times New Roman" w:hAnsi="Times New Roman" w:cs="Times New Roman"/>
          <w:iCs/>
          <w:sz w:val="24"/>
          <w:szCs w:val="24"/>
        </w:rPr>
        <w:t>интериоризации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Экстраверсия </w:t>
      </w:r>
      <w:r>
        <w:rPr>
          <w:rFonts w:ascii="Times New Roman" w:hAnsi="Times New Roman" w:cs="Times New Roman"/>
          <w:sz w:val="24"/>
          <w:szCs w:val="24"/>
        </w:rPr>
        <w:t>– обращенность сознания и внимания человека в основном на то, что происходит вокруг него. Э. противоположна</w:t>
      </w:r>
      <w:r>
        <w:rPr>
          <w:rFonts w:ascii="Times New Roman" w:hAnsi="Times New Roman" w:cs="Times New Roman"/>
          <w:iCs/>
          <w:sz w:val="24"/>
          <w:szCs w:val="24"/>
        </w:rPr>
        <w:t>интроверсии.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Эмоции </w:t>
      </w:r>
      <w:r>
        <w:rPr>
          <w:rFonts w:ascii="Times New Roman" w:hAnsi="Times New Roman" w:cs="Times New Roman"/>
          <w:sz w:val="24"/>
          <w:szCs w:val="24"/>
        </w:rPr>
        <w:t>– элементарные переживания, возникающие у человека под влиянием общего состояния организма и хода процесса удовлетво</w:t>
      </w:r>
      <w:r>
        <w:rPr>
          <w:rFonts w:ascii="Times New Roman" w:hAnsi="Times New Roman" w:cs="Times New Roman"/>
          <w:sz w:val="24"/>
          <w:szCs w:val="24"/>
        </w:rPr>
        <w:t>рения актуальных потребностей.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Эмоциональность </w:t>
      </w:r>
      <w:r>
        <w:rPr>
          <w:rFonts w:ascii="Times New Roman" w:hAnsi="Times New Roman" w:cs="Times New Roman"/>
          <w:sz w:val="24"/>
          <w:szCs w:val="24"/>
        </w:rPr>
        <w:t xml:space="preserve">– характеристика личности, проявляющаяся в частоте возникновения разнообразных эмоций и чувств.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Эмпатия </w:t>
      </w:r>
      <w:r>
        <w:rPr>
          <w:rFonts w:ascii="Times New Roman" w:hAnsi="Times New Roman" w:cs="Times New Roman"/>
          <w:sz w:val="24"/>
          <w:szCs w:val="24"/>
        </w:rPr>
        <w:t xml:space="preserve">– способность человека к сопереживанию и сочувствию другим людям, к пониманию их внутренних состояний.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Эффект группового фаворитизма </w:t>
      </w:r>
      <w:r>
        <w:rPr>
          <w:rFonts w:ascii="Times New Roman" w:hAnsi="Times New Roman" w:cs="Times New Roman"/>
          <w:sz w:val="24"/>
          <w:szCs w:val="24"/>
        </w:rPr>
        <w:t>– тенденция каким-либо образом благоприятствовать членам своей группы в противовес членам другой группы.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Эффект Зейгарник </w:t>
      </w:r>
      <w:r>
        <w:rPr>
          <w:rFonts w:ascii="Times New Roman" w:hAnsi="Times New Roman" w:cs="Times New Roman"/>
          <w:sz w:val="24"/>
          <w:szCs w:val="24"/>
        </w:rPr>
        <w:t>— явление, заключающееся в том, что человеком лучше запоминаются и чаще воспроизводятся те задания, кото</w:t>
      </w:r>
      <w:r>
        <w:rPr>
          <w:rFonts w:ascii="Times New Roman" w:hAnsi="Times New Roman" w:cs="Times New Roman"/>
          <w:sz w:val="24"/>
          <w:szCs w:val="24"/>
        </w:rPr>
        <w:t>рые он не сумел вовремя завершить.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Эффект «маятника»</w:t>
      </w:r>
      <w:r>
        <w:rPr>
          <w:rFonts w:ascii="Times New Roman" w:hAnsi="Times New Roman" w:cs="Times New Roman"/>
          <w:sz w:val="24"/>
          <w:szCs w:val="24"/>
        </w:rPr>
        <w:t xml:space="preserve"> – циклическое чередование групповых эмоциональных состояний, настроений.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Эффект новизны </w:t>
      </w:r>
      <w:r>
        <w:rPr>
          <w:rFonts w:ascii="Times New Roman" w:hAnsi="Times New Roman" w:cs="Times New Roman"/>
          <w:sz w:val="24"/>
          <w:szCs w:val="24"/>
        </w:rPr>
        <w:t>– явление из области восприятия людьми друг друга. Проявляется в том, что большее воздействие на формирование образ</w:t>
      </w:r>
      <w:r>
        <w:rPr>
          <w:rFonts w:ascii="Times New Roman" w:hAnsi="Times New Roman" w:cs="Times New Roman"/>
          <w:sz w:val="24"/>
          <w:szCs w:val="24"/>
        </w:rPr>
        <w:t xml:space="preserve">а человека обычно оказывает такая информация о нем, которая поступает последней, т.е. является наиболее свежей.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Эффект ореола </w:t>
      </w:r>
      <w:r>
        <w:rPr>
          <w:rFonts w:ascii="Times New Roman" w:hAnsi="Times New Roman" w:cs="Times New Roman"/>
          <w:sz w:val="24"/>
          <w:szCs w:val="24"/>
        </w:rPr>
        <w:t>– феномен, характеризующийся тем, что первое впечатление о человеке определяет его последующее восприятие другими людьми, пропуск</w:t>
      </w:r>
      <w:r>
        <w:rPr>
          <w:rFonts w:ascii="Times New Roman" w:hAnsi="Times New Roman" w:cs="Times New Roman"/>
          <w:sz w:val="24"/>
          <w:szCs w:val="24"/>
        </w:rPr>
        <w:t>ая в сознание воспринимающего человека только то, что соответствует сложившемуся первому впечатлению, и отсеивая то, что ему противоречит.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Эффект синергии </w:t>
      </w:r>
      <w:r>
        <w:rPr>
          <w:rFonts w:ascii="Times New Roman" w:hAnsi="Times New Roman" w:cs="Times New Roman"/>
          <w:sz w:val="24"/>
          <w:szCs w:val="24"/>
        </w:rPr>
        <w:t>– прибавочная интеллектуальная энергия, которая возникает при объединении людей в целостную группу.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</w:t>
      </w:r>
      <w:r>
        <w:rPr>
          <w:rFonts w:ascii="Times New Roman" w:hAnsi="Times New Roman" w:cs="Times New Roman"/>
          <w:b/>
          <w:bCs/>
          <w:sz w:val="24"/>
          <w:szCs w:val="24"/>
        </w:rPr>
        <w:t>ффект социальной фасилитации</w:t>
      </w:r>
      <w:r>
        <w:rPr>
          <w:rFonts w:ascii="Times New Roman" w:hAnsi="Times New Roman" w:cs="Times New Roman"/>
          <w:sz w:val="24"/>
          <w:szCs w:val="24"/>
        </w:rPr>
        <w:t>– усиление доминантных реакций в присутствии других.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Эффективность деятельности группы </w:t>
      </w:r>
      <w:r>
        <w:rPr>
          <w:rFonts w:ascii="Times New Roman" w:hAnsi="Times New Roman" w:cs="Times New Roman"/>
          <w:sz w:val="24"/>
          <w:szCs w:val="24"/>
        </w:rPr>
        <w:t xml:space="preserve">– продуктивность и качество совместной работы людей в малой группе. </w:t>
      </w:r>
    </w:p>
    <w:p w:rsidR="007409EC" w:rsidRDefault="007409EC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BF524F">
      <w:pPr>
        <w:pStyle w:val="afa"/>
        <w:numPr>
          <w:ilvl w:val="1"/>
          <w:numId w:val="21"/>
        </w:numPr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знаний студента</w:t>
      </w:r>
    </w:p>
    <w:p w:rsidR="007409EC" w:rsidRDefault="007409EC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Итоговый контроль проводится в форме экзамена в соответствие с учебным планом. 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оценке ответов студента в процессе итогового контроля оцениваются: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уверенные знания, умения и навыки, включенные в соответствующую компетенцию;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знание ситуации и умение</w:t>
      </w:r>
      <w:r>
        <w:rPr>
          <w:rFonts w:ascii="Times New Roman" w:hAnsi="Times New Roman" w:cs="Times New Roman"/>
          <w:sz w:val="24"/>
          <w:szCs w:val="24"/>
        </w:rPr>
        <w:t xml:space="preserve"> применить правильный научный методический подход и инструментарий для решения задач;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выделять приоритетные направления в вопросах актуальных проблем мировой экономики и международного бизнеса;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устанавливать причинно-следственные свя</w:t>
      </w:r>
      <w:r>
        <w:rPr>
          <w:rFonts w:ascii="Times New Roman" w:hAnsi="Times New Roman" w:cs="Times New Roman"/>
          <w:sz w:val="24"/>
          <w:szCs w:val="24"/>
        </w:rPr>
        <w:t>зи в изложении материала, делать выводы;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применять теоретические знания для анализа конкретной ситуации.</w:t>
      </w:r>
    </w:p>
    <w:p w:rsidR="007409EC" w:rsidRDefault="00BF524F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Применяется следующие критерии оценки, определяющие уровень усвоения программы:</w:t>
      </w:r>
    </w:p>
    <w:p w:rsidR="007409EC" w:rsidRDefault="007409EC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7409EC" w:rsidRDefault="00BF524F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Уровень знаний, обучающихся определяется следующими оценками:</w:t>
      </w: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2473"/>
        <w:gridCol w:w="7382"/>
      </w:tblGrid>
      <w:tr w:rsidR="007409EC">
        <w:tc>
          <w:tcPr>
            <w:tcW w:w="0" w:type="auto"/>
          </w:tcPr>
          <w:p w:rsidR="007409EC" w:rsidRDefault="00BF524F">
            <w:pPr>
              <w:widowControl w:val="0"/>
              <w:tabs>
                <w:tab w:val="left" w:pos="173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Оценка «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Отлично»</w:t>
            </w:r>
          </w:p>
        </w:tc>
        <w:tc>
          <w:tcPr>
            <w:tcW w:w="0" w:type="auto"/>
          </w:tcPr>
          <w:p w:rsidR="007409EC" w:rsidRDefault="00BF524F">
            <w:pPr>
              <w:widowControl w:val="0"/>
              <w:tabs>
                <w:tab w:val="left" w:pos="2268"/>
              </w:tabs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Выставляется за глубокое знание предусмотренного программой материала, логично выстроенный и лаконично представленный ответ на основной и дополнительные вопросы; исчерпывающий, последовательно, четко и логически стройное изложение материа</w:t>
            </w:r>
            <w:r>
              <w:rPr>
                <w:rFonts w:ascii="Times New Roman" w:eastAsia="Calibri" w:hAnsi="Times New Roman" w:cs="Times New Roman"/>
              </w:rPr>
              <w:t>ла; умение анализировать изученные явления в их взаимосвязи с диалектическим развитием, умение тесно связывать теорию с практикой; владение современными методами анализа и решения проблем, методами принятия решений и их реализации на практике, за имение пр</w:t>
            </w:r>
            <w:r>
              <w:rPr>
                <w:rFonts w:ascii="Times New Roman" w:eastAsia="Calibri" w:hAnsi="Times New Roman" w:cs="Times New Roman"/>
              </w:rPr>
              <w:t>именять теоретические положения при решении практических задач.</w:t>
            </w:r>
          </w:p>
          <w:p w:rsidR="007409EC" w:rsidRDefault="00BF524F">
            <w:pPr>
              <w:widowControl w:val="0"/>
              <w:tabs>
                <w:tab w:val="left" w:pos="2268"/>
              </w:tabs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Компетенции, оцениваемые при ответе, сформированы полностью.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widowControl w:val="0"/>
              <w:tabs>
                <w:tab w:val="left" w:pos="2268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Оценка «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Хорошо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0" w:type="auto"/>
          </w:tcPr>
          <w:p w:rsidR="007409EC" w:rsidRDefault="00BF524F">
            <w:pPr>
              <w:widowControl w:val="0"/>
              <w:tabs>
                <w:tab w:val="left" w:pos="2268"/>
              </w:tabs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 твердые знания основного материала, содержащегося в основных и дополнительных источниках литературы, за </w:t>
            </w:r>
            <w:r>
              <w:rPr>
                <w:rFonts w:ascii="Times New Roman" w:eastAsia="Calibri" w:hAnsi="Times New Roman" w:cs="Times New Roman"/>
              </w:rPr>
              <w:t>грамотное без существенных неточностей ответы на поставленные вопросы. За обладание способностью к анализу, организации и планированию, за умение применять теоретические положения при решении практических задач.</w:t>
            </w:r>
          </w:p>
          <w:p w:rsidR="007409EC" w:rsidRDefault="00BF524F">
            <w:pPr>
              <w:widowControl w:val="0"/>
              <w:tabs>
                <w:tab w:val="left" w:pos="2268"/>
              </w:tabs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Компетенции, оцениваемые при ответе, в основ</w:t>
            </w:r>
            <w:r>
              <w:rPr>
                <w:rFonts w:ascii="Times New Roman" w:eastAsia="Calibri" w:hAnsi="Times New Roman" w:cs="Times New Roman"/>
              </w:rPr>
              <w:t xml:space="preserve">ном сформированы. 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widowControl w:val="0"/>
              <w:tabs>
                <w:tab w:val="left" w:pos="2268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Оценка</w:t>
            </w:r>
          </w:p>
          <w:p w:rsidR="007409EC" w:rsidRDefault="00BF524F">
            <w:pPr>
              <w:widowControl w:val="0"/>
              <w:tabs>
                <w:tab w:val="left" w:pos="2268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Удовлетворительно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0" w:type="auto"/>
          </w:tcPr>
          <w:p w:rsidR="007409EC" w:rsidRDefault="00BF524F">
            <w:pPr>
              <w:widowControl w:val="0"/>
              <w:tabs>
                <w:tab w:val="left" w:pos="2268"/>
              </w:tabs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дает недостаточно правильные формулировки, нарушен</w:t>
            </w:r>
            <w:r>
              <w:rPr>
                <w:rFonts w:ascii="Times New Roman" w:eastAsia="Calibri" w:hAnsi="Times New Roman" w:cs="Times New Roman"/>
              </w:rPr>
              <w:t>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задач.</w:t>
            </w:r>
          </w:p>
          <w:p w:rsidR="007409EC" w:rsidRDefault="00BF524F">
            <w:pPr>
              <w:widowControl w:val="0"/>
              <w:tabs>
                <w:tab w:val="left" w:pos="2268"/>
              </w:tabs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Компетенции, оцениваемые при ответе, сформированы </w:t>
            </w:r>
            <w:r>
              <w:rPr>
                <w:rFonts w:ascii="Times New Roman" w:hAnsi="Times New Roman" w:cs="Times New Roman"/>
              </w:rPr>
              <w:t>частично.</w:t>
            </w:r>
          </w:p>
        </w:tc>
      </w:tr>
      <w:tr w:rsidR="007409EC">
        <w:tc>
          <w:tcPr>
            <w:tcW w:w="0" w:type="auto"/>
          </w:tcPr>
          <w:p w:rsidR="007409EC" w:rsidRDefault="00BF524F">
            <w:pPr>
              <w:widowControl w:val="0"/>
              <w:tabs>
                <w:tab w:val="left" w:pos="2268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Оценка </w:t>
            </w:r>
          </w:p>
          <w:p w:rsidR="007409EC" w:rsidRDefault="00BF524F">
            <w:pPr>
              <w:widowControl w:val="0"/>
              <w:tabs>
                <w:tab w:val="left" w:pos="2581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Не удовлетворительно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0" w:type="auto"/>
          </w:tcPr>
          <w:p w:rsidR="007409EC" w:rsidRDefault="00BF524F">
            <w:pPr>
              <w:widowControl w:val="0"/>
              <w:tabs>
                <w:tab w:val="left" w:pos="2268"/>
              </w:tabs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 незнание </w:t>
            </w:r>
            <w:r>
              <w:rPr>
                <w:rFonts w:ascii="Times New Roman" w:eastAsia="Calibri" w:hAnsi="Times New Roman" w:cs="Times New Roman"/>
              </w:rPr>
              <w:t>значительной части программного материала, за существенные ошибки в ответах на вопросы, неуверенно, с большими затруднениями выполняет практические работы незнание основных понятий дисциплины. Компетенции, оцениваемые при ответе, не сформированы. Оценка «н</w:t>
            </w:r>
            <w:r>
              <w:rPr>
                <w:rFonts w:ascii="Times New Roman" w:eastAsia="Calibri" w:hAnsi="Times New Roman" w:cs="Times New Roman"/>
              </w:rPr>
              <w:t>еудовлетворительно» ставится студентам, которые не могут продолжить обучение без дополнительных занятий по соответствующей дисциплине.</w:t>
            </w:r>
          </w:p>
        </w:tc>
      </w:tr>
    </w:tbl>
    <w:p w:rsidR="007409EC" w:rsidRDefault="00BF5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</w:t>
      </w:r>
      <w:r>
        <w:rPr>
          <w:rFonts w:ascii="Times New Roman" w:hAnsi="Times New Roman" w:cs="Times New Roman"/>
          <w:sz w:val="24"/>
          <w:szCs w:val="24"/>
        </w:rPr>
        <w:t>отовки ответа на экзамене.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</w:t>
      </w:r>
      <w:r>
        <w:rPr>
          <w:rFonts w:ascii="Times New Roman" w:hAnsi="Times New Roman" w:cs="Times New Roman"/>
          <w:sz w:val="24"/>
          <w:szCs w:val="24"/>
        </w:rPr>
        <w:t>редства могут быть предоставлены филиалом академии или могут использоваться собственные технические средства.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Процедура оценивания результатов обучения инвалидов и лиц с ограниченными возможностями здоровья по дисциплине предусматривает предоставление </w:t>
      </w:r>
      <w:r>
        <w:rPr>
          <w:rFonts w:ascii="Times New Roman" w:hAnsi="Times New Roman" w:cs="Times New Roman"/>
          <w:sz w:val="24"/>
          <w:szCs w:val="24"/>
        </w:rPr>
        <w:t>информации в формах, адаптированных к ограничениям их здоровья и восприятия информации.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</w:t>
      </w:r>
      <w:r>
        <w:rPr>
          <w:rFonts w:ascii="Times New Roman" w:hAnsi="Times New Roman" w:cs="Times New Roman"/>
          <w:sz w:val="24"/>
          <w:szCs w:val="24"/>
        </w:rPr>
        <w:t>ительных требований в зависимости от индивидуальных особенностей, обучающихся:</w:t>
      </w:r>
    </w:p>
    <w:p w:rsidR="007409EC" w:rsidRDefault="00BF524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7409EC" w:rsidRDefault="00BF524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заданий оценочных средс</w:t>
      </w:r>
      <w:r>
        <w:rPr>
          <w:rFonts w:ascii="Times New Roman" w:hAnsi="Times New Roman" w:cs="Times New Roman"/>
          <w:sz w:val="24"/>
          <w:szCs w:val="24"/>
        </w:rPr>
        <w:t>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7409EC" w:rsidRDefault="00BF524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</w:t>
      </w:r>
      <w:r>
        <w:rPr>
          <w:rFonts w:ascii="Times New Roman" w:hAnsi="Times New Roman" w:cs="Times New Roman"/>
          <w:sz w:val="24"/>
          <w:szCs w:val="24"/>
        </w:rPr>
        <w:t>систента, устно).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</w:t>
      </w:r>
      <w:r>
        <w:rPr>
          <w:rFonts w:ascii="Times New Roman" w:hAnsi="Times New Roman" w:cs="Times New Roman"/>
          <w:sz w:val="24"/>
          <w:szCs w:val="24"/>
        </w:rPr>
        <w:t>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:rsidR="007409EC" w:rsidRDefault="007409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409EC" w:rsidRDefault="00BF524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Критерии оценки докладов,  рефератов: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Оценка </w:t>
      </w:r>
      <w:r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 xml:space="preserve">«отлично» </w:t>
      </w:r>
      <w:r>
        <w:rPr>
          <w:rFonts w:ascii="Times New Roman" w:hAnsi="Times New Roman" w:cs="Times New Roman"/>
          <w:sz w:val="24"/>
          <w:szCs w:val="24"/>
          <w:lang w:eastAsia="ru-RU"/>
        </w:rPr>
        <w:t>выставляется, если работа студента написана грамотным научным языком, с</w:t>
      </w:r>
      <w:r>
        <w:rPr>
          <w:rFonts w:ascii="Times New Roman" w:hAnsi="Times New Roman" w:cs="Times New Roman"/>
          <w:sz w:val="24"/>
          <w:szCs w:val="24"/>
          <w:lang w:eastAsia="ru-RU"/>
        </w:rPr>
        <w:t>формулирована цель работы, полно и логично раскрыта тема, имеет чёткую структуру и логику изложения, точка зрения студента обоснована, в работе присутствуют ссылки на нормативно-правовые акты. Студент в работе выдвигает новые идеи и трактовки, демонстрируе</w:t>
      </w:r>
      <w:r>
        <w:rPr>
          <w:rFonts w:ascii="Times New Roman" w:hAnsi="Times New Roman" w:cs="Times New Roman"/>
          <w:sz w:val="24"/>
          <w:szCs w:val="24"/>
          <w:lang w:eastAsia="ru-RU"/>
        </w:rPr>
        <w:t>т способность анализировать материал.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Оценка </w:t>
      </w:r>
      <w:r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  <w:lang w:eastAsia="ru-RU"/>
        </w:rPr>
        <w:t>выставляется, если работа студента написана грамотным научным языком, имеет чёткую структуру и логику изложения, точка зрения студента обоснована, в работе присутствуют ссылки на нормативно-правовые акт</w:t>
      </w:r>
      <w:r>
        <w:rPr>
          <w:rFonts w:ascii="Times New Roman" w:hAnsi="Times New Roman" w:cs="Times New Roman"/>
          <w:sz w:val="24"/>
          <w:szCs w:val="24"/>
          <w:lang w:eastAsia="ru-RU"/>
        </w:rPr>
        <w:t>ы, не полностью раскрыта тема работы, имеются ошибки в стилистике и грамотности изложения материала.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Оценка </w:t>
      </w:r>
      <w:r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выставляется, если студент выполнил задание, однако не продемонстрировал способность к научному анализу, не высказывал в работе </w:t>
      </w:r>
      <w:r>
        <w:rPr>
          <w:rFonts w:ascii="Times New Roman" w:hAnsi="Times New Roman" w:cs="Times New Roman"/>
          <w:sz w:val="24"/>
          <w:szCs w:val="24"/>
          <w:lang w:eastAsia="ru-RU"/>
        </w:rPr>
        <w:t>своего мнения, допустил ошибки в логическом обосновании своего ответа, не полностью раскрыта тема работы, имеются ошибки в стилистике и грамотности изложения материала.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Оценка </w:t>
      </w:r>
      <w:r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 xml:space="preserve">«неудовлетворительно» </w:t>
      </w:r>
      <w:r>
        <w:rPr>
          <w:rFonts w:ascii="Times New Roman" w:hAnsi="Times New Roman" w:cs="Times New Roman"/>
          <w:sz w:val="24"/>
          <w:szCs w:val="24"/>
          <w:lang w:eastAsia="ru-RU"/>
        </w:rPr>
        <w:t>выставляется, если студент не выполнил задание, или выполн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ил его формально, ответил на заданный вопрос, при этом не ссылался на мнения учёных, не трактовал нормативно-правовые акты, не высказывал своего мнения, не проявил способность к анализу, то есть в целом цель реферата, доклада не достигнута. 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>работа не будет соответствовать предъявляемым к ней требованиям, она будет возвращена автору на доработку.</w:t>
      </w:r>
    </w:p>
    <w:p w:rsidR="007409EC" w:rsidRDefault="00BF524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Критерии оценки теста: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тестировании все верные ответы берутся за 100%. Оценка выставляется в соответствии с таблицей: 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759"/>
        <w:gridCol w:w="4812"/>
      </w:tblGrid>
      <w:tr w:rsidR="007409EC">
        <w:trPr>
          <w:trHeight w:val="250"/>
        </w:trPr>
        <w:tc>
          <w:tcPr>
            <w:tcW w:w="4964" w:type="dxa"/>
          </w:tcPr>
          <w:p w:rsidR="007409EC" w:rsidRDefault="00BF52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Процент выполнения заданий</w:t>
            </w:r>
          </w:p>
        </w:tc>
        <w:tc>
          <w:tcPr>
            <w:tcW w:w="4965" w:type="dxa"/>
          </w:tcPr>
          <w:p w:rsidR="007409EC" w:rsidRDefault="00BF52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Оценка</w:t>
            </w:r>
          </w:p>
        </w:tc>
      </w:tr>
      <w:tr w:rsidR="007409EC">
        <w:trPr>
          <w:trHeight w:val="260"/>
        </w:trPr>
        <w:tc>
          <w:tcPr>
            <w:tcW w:w="4964" w:type="dxa"/>
          </w:tcPr>
          <w:p w:rsidR="007409EC" w:rsidRDefault="00BF52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90%-100%</w:t>
            </w:r>
          </w:p>
        </w:tc>
        <w:tc>
          <w:tcPr>
            <w:tcW w:w="4965" w:type="dxa"/>
          </w:tcPr>
          <w:p w:rsidR="007409EC" w:rsidRDefault="00BF52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отлично</w:t>
            </w:r>
          </w:p>
        </w:tc>
      </w:tr>
      <w:tr w:rsidR="007409EC">
        <w:trPr>
          <w:trHeight w:val="250"/>
        </w:trPr>
        <w:tc>
          <w:tcPr>
            <w:tcW w:w="4964" w:type="dxa"/>
          </w:tcPr>
          <w:p w:rsidR="007409EC" w:rsidRDefault="00BF52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75%-90%</w:t>
            </w:r>
          </w:p>
        </w:tc>
        <w:tc>
          <w:tcPr>
            <w:tcW w:w="4965" w:type="dxa"/>
          </w:tcPr>
          <w:p w:rsidR="007409EC" w:rsidRDefault="00BF52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хорошо</w:t>
            </w:r>
          </w:p>
        </w:tc>
      </w:tr>
      <w:tr w:rsidR="007409EC">
        <w:trPr>
          <w:trHeight w:val="250"/>
        </w:trPr>
        <w:tc>
          <w:tcPr>
            <w:tcW w:w="4964" w:type="dxa"/>
          </w:tcPr>
          <w:p w:rsidR="007409EC" w:rsidRDefault="00BF52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60%-75%</w:t>
            </w:r>
          </w:p>
        </w:tc>
        <w:tc>
          <w:tcPr>
            <w:tcW w:w="4965" w:type="dxa"/>
          </w:tcPr>
          <w:p w:rsidR="007409EC" w:rsidRDefault="00BF52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удовлетворительно</w:t>
            </w:r>
          </w:p>
        </w:tc>
      </w:tr>
      <w:tr w:rsidR="007409EC">
        <w:trPr>
          <w:trHeight w:val="260"/>
        </w:trPr>
        <w:tc>
          <w:tcPr>
            <w:tcW w:w="4964" w:type="dxa"/>
          </w:tcPr>
          <w:p w:rsidR="007409EC" w:rsidRDefault="00BF52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менее 60%</w:t>
            </w:r>
          </w:p>
        </w:tc>
        <w:tc>
          <w:tcPr>
            <w:tcW w:w="4965" w:type="dxa"/>
          </w:tcPr>
          <w:p w:rsidR="007409EC" w:rsidRDefault="00BF52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неудовлетворительно</w:t>
            </w:r>
          </w:p>
        </w:tc>
      </w:tr>
    </w:tbl>
    <w:p w:rsidR="007409EC" w:rsidRDefault="007409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Критерии оценки устного ответа: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«отлично»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 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преподавателя. 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«удовлетворительно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ответ, в котором озвучено более полов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 требуемого материала, с положительным ответом на большую часть наводящих вопросов. </w:t>
      </w:r>
    </w:p>
    <w:p w:rsidR="007409EC" w:rsidRDefault="00BF52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ответ, в котором озвучено менее половины требуемого материала или не озвучено главное в содержании вопроса с отрицательными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ответами на наводящие вопросы или студент отказался от ответа без предварительного объяснения уважительных причин. </w:t>
      </w:r>
    </w:p>
    <w:p w:rsidR="007409EC" w:rsidRDefault="007409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7409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7409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7409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7409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7409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7409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7409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7409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7409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7409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9EC" w:rsidRDefault="007409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9EC" w:rsidRDefault="007409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9EC" w:rsidRDefault="007409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9EC" w:rsidRDefault="007409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9EC" w:rsidRDefault="007409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9EC" w:rsidRDefault="00BF524F">
      <w:pPr>
        <w:pStyle w:val="af9"/>
        <w:numPr>
          <w:ilvl w:val="0"/>
          <w:numId w:val="37"/>
        </w:numPr>
        <w:spacing w:line="360" w:lineRule="auto"/>
        <w:ind w:left="0" w:firstLine="0"/>
        <w:jc w:val="center"/>
        <w:rPr>
          <w:b/>
          <w:bCs/>
        </w:rPr>
      </w:pPr>
      <w:r>
        <w:rPr>
          <w:b/>
          <w:bCs/>
        </w:rPr>
        <w:t>ЛИСТ ВНЕСЕНИЯ ИЗМЕНЕНИЙ В РАБОЧУЮ ПРОГРАММУ УЧЕБНОЙ ДИСЦИПЛИНЫ</w:t>
      </w:r>
    </w:p>
    <w:p w:rsidR="007409EC" w:rsidRDefault="007409EC">
      <w:pPr>
        <w:pStyle w:val="af9"/>
        <w:spacing w:line="360" w:lineRule="auto"/>
        <w:ind w:left="0" w:firstLine="709"/>
        <w:jc w:val="both"/>
        <w:rPr>
          <w:b/>
          <w:bCs/>
        </w:rPr>
      </w:pPr>
    </w:p>
    <w:p w:rsidR="007409EC" w:rsidRDefault="00BF524F">
      <w:pPr>
        <w:pStyle w:val="af9"/>
        <w:spacing w:line="360" w:lineRule="auto"/>
        <w:ind w:left="0" w:firstLine="709"/>
        <w:jc w:val="both"/>
      </w:pPr>
      <w:r>
        <w:t>Дополнения и изменения в программу учебной дисциплины «Теор</w:t>
      </w:r>
      <w:r>
        <w:t xml:space="preserve">ия организации и организационное поведение» по направлению подготовки 38.03.01 «Экономика» на 20__-20__ учебный год. </w:t>
      </w:r>
    </w:p>
    <w:p w:rsidR="007409EC" w:rsidRDefault="007409EC">
      <w:pPr>
        <w:pStyle w:val="af9"/>
        <w:spacing w:line="360" w:lineRule="auto"/>
        <w:ind w:left="0" w:firstLine="709"/>
        <w:jc w:val="both"/>
      </w:pPr>
    </w:p>
    <w:p w:rsidR="007409EC" w:rsidRDefault="00BF524F">
      <w:pPr>
        <w:pStyle w:val="af9"/>
        <w:spacing w:line="360" w:lineRule="auto"/>
        <w:ind w:left="0" w:firstLine="709"/>
        <w:jc w:val="both"/>
      </w:pPr>
      <w:r>
        <w:t xml:space="preserve">В программу учебной дисциплины вносятся следующие изменения: </w:t>
      </w:r>
    </w:p>
    <w:p w:rsidR="007409EC" w:rsidRDefault="00BF524F">
      <w:pPr>
        <w:pStyle w:val="af9"/>
        <w:spacing w:line="360" w:lineRule="auto"/>
        <w:ind w:left="0" w:firstLine="709"/>
        <w:jc w:val="both"/>
      </w:pPr>
      <w:r>
        <w:t xml:space="preserve">1 </w:t>
      </w:r>
    </w:p>
    <w:p w:rsidR="007409EC" w:rsidRDefault="00BF524F">
      <w:pPr>
        <w:pStyle w:val="af9"/>
        <w:spacing w:line="360" w:lineRule="auto"/>
        <w:ind w:left="0" w:firstLine="709"/>
        <w:jc w:val="both"/>
      </w:pPr>
      <w:r>
        <w:t xml:space="preserve">2. </w:t>
      </w:r>
    </w:p>
    <w:p w:rsidR="007409EC" w:rsidRDefault="00BF524F">
      <w:pPr>
        <w:pStyle w:val="af9"/>
        <w:spacing w:line="360" w:lineRule="auto"/>
        <w:ind w:left="0" w:firstLine="709"/>
        <w:jc w:val="both"/>
      </w:pPr>
      <w:r>
        <w:t xml:space="preserve">3. </w:t>
      </w:r>
    </w:p>
    <w:p w:rsidR="007409EC" w:rsidRDefault="007409EC">
      <w:pPr>
        <w:pStyle w:val="af9"/>
        <w:spacing w:line="360" w:lineRule="auto"/>
        <w:ind w:left="0" w:firstLine="709"/>
        <w:jc w:val="both"/>
      </w:pPr>
    </w:p>
    <w:p w:rsidR="007409EC" w:rsidRDefault="00BF524F">
      <w:pPr>
        <w:pStyle w:val="af9"/>
        <w:spacing w:line="360" w:lineRule="auto"/>
        <w:ind w:left="0" w:firstLine="709"/>
        <w:jc w:val="both"/>
      </w:pPr>
      <w:r>
        <w:t>Изменения в рабочую программу учебной дисциплины внесены:</w:t>
      </w:r>
    </w:p>
    <w:p w:rsidR="007409EC" w:rsidRDefault="00BF524F">
      <w:pPr>
        <w:pStyle w:val="af9"/>
        <w:spacing w:line="360" w:lineRule="auto"/>
        <w:ind w:left="0" w:firstLine="709"/>
        <w:jc w:val="both"/>
      </w:pPr>
      <w:r>
        <w:t xml:space="preserve">Должность, </w:t>
      </w:r>
    </w:p>
    <w:p w:rsidR="007409EC" w:rsidRDefault="00BF524F">
      <w:pPr>
        <w:pStyle w:val="af9"/>
        <w:spacing w:line="360" w:lineRule="auto"/>
        <w:ind w:left="0" w:firstLine="709"/>
        <w:jc w:val="both"/>
      </w:pPr>
      <w:r>
        <w:t>Звание преподавателя ________________ФИО</w:t>
      </w:r>
    </w:p>
    <w:p w:rsidR="007409EC" w:rsidRDefault="007409EC">
      <w:pPr>
        <w:pStyle w:val="af9"/>
        <w:spacing w:line="360" w:lineRule="auto"/>
        <w:ind w:left="0" w:firstLine="709"/>
        <w:jc w:val="both"/>
      </w:pPr>
    </w:p>
    <w:p w:rsidR="007409EC" w:rsidRDefault="00BF524F">
      <w:pPr>
        <w:pStyle w:val="af9"/>
        <w:spacing w:line="360" w:lineRule="auto"/>
        <w:ind w:left="0" w:firstLine="709"/>
        <w:jc w:val="both"/>
      </w:pPr>
      <w:r>
        <w:t>Внесение изменений в рабочую программу учебной дисциплины утверждены на заседании кафедры «Экономика и управление»</w:t>
      </w:r>
    </w:p>
    <w:p w:rsidR="007409EC" w:rsidRDefault="00BF524F">
      <w:pPr>
        <w:pStyle w:val="af9"/>
        <w:spacing w:line="360" w:lineRule="auto"/>
        <w:ind w:left="0" w:firstLine="709"/>
        <w:jc w:val="both"/>
      </w:pPr>
      <w:r>
        <w:t>Протокол № __ от __.__. 20__ года.</w:t>
      </w:r>
    </w:p>
    <w:p w:rsidR="007409EC" w:rsidRDefault="007409EC">
      <w:pPr>
        <w:pStyle w:val="af9"/>
        <w:spacing w:line="360" w:lineRule="auto"/>
        <w:ind w:left="0" w:firstLine="709"/>
        <w:jc w:val="both"/>
      </w:pPr>
    </w:p>
    <w:p w:rsidR="007409EC" w:rsidRDefault="00BF524F">
      <w:pPr>
        <w:pStyle w:val="af9"/>
        <w:spacing w:line="360" w:lineRule="auto"/>
        <w:ind w:left="0" w:firstLine="709"/>
        <w:jc w:val="both"/>
      </w:pPr>
      <w:r>
        <w:t>Зав. кафедрой _______________________________ФИО</w:t>
      </w:r>
    </w:p>
    <w:p w:rsidR="007409EC" w:rsidRDefault="007409EC">
      <w:pPr>
        <w:pStyle w:val="35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09EC" w:rsidRDefault="007409EC">
      <w:pPr>
        <w:pStyle w:val="35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09EC" w:rsidRDefault="007409EC">
      <w:pPr>
        <w:pStyle w:val="35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09EC" w:rsidRDefault="007409EC">
      <w:pPr>
        <w:pStyle w:val="35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09EC" w:rsidRDefault="007409EC">
      <w:pPr>
        <w:pStyle w:val="35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09EC" w:rsidRDefault="007409EC">
      <w:pPr>
        <w:pStyle w:val="35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09EC" w:rsidRDefault="007409EC">
      <w:pPr>
        <w:pStyle w:val="35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09EC" w:rsidRDefault="007409EC">
      <w:pPr>
        <w:pStyle w:val="35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09EC" w:rsidRDefault="007409EC">
      <w:pPr>
        <w:pStyle w:val="35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09EC" w:rsidRDefault="007409EC">
      <w:pPr>
        <w:pStyle w:val="35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09EC" w:rsidRDefault="007409EC">
      <w:pPr>
        <w:pStyle w:val="35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09EC" w:rsidRDefault="007409EC">
      <w:pPr>
        <w:pStyle w:val="35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09EC" w:rsidRDefault="007409EC">
      <w:pPr>
        <w:pStyle w:val="35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409EC">
      <w:footerReference w:type="default" r:id="rId43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9EC" w:rsidRDefault="00BF524F">
      <w:pPr>
        <w:spacing w:line="240" w:lineRule="auto"/>
      </w:pPr>
      <w:r>
        <w:separator/>
      </w:r>
    </w:p>
  </w:endnote>
  <w:endnote w:type="continuationSeparator" w:id="0">
    <w:p w:rsidR="007409EC" w:rsidRDefault="00BF52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4114102"/>
    </w:sdtPr>
    <w:sdtEndPr/>
    <w:sdtContent>
      <w:p w:rsidR="007409EC" w:rsidRDefault="00BF524F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409EC" w:rsidRDefault="007409EC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9EC" w:rsidRDefault="00BF524F">
      <w:pPr>
        <w:spacing w:after="0"/>
      </w:pPr>
      <w:r>
        <w:separator/>
      </w:r>
    </w:p>
  </w:footnote>
  <w:footnote w:type="continuationSeparator" w:id="0">
    <w:p w:rsidR="007409EC" w:rsidRDefault="00BF52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F16C6"/>
    <w:multiLevelType w:val="multilevel"/>
    <w:tmpl w:val="02AF16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526DA"/>
    <w:multiLevelType w:val="multilevel"/>
    <w:tmpl w:val="1DD526D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  <w:b/>
      </w:rPr>
    </w:lvl>
  </w:abstractNum>
  <w:abstractNum w:abstractNumId="2">
    <w:nsid w:val="1FA12105"/>
    <w:multiLevelType w:val="multilevel"/>
    <w:tmpl w:val="1FA1210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B5D75"/>
    <w:multiLevelType w:val="multilevel"/>
    <w:tmpl w:val="224B5D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613D9"/>
    <w:multiLevelType w:val="multilevel"/>
    <w:tmpl w:val="26D613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8F4D19"/>
    <w:multiLevelType w:val="multilevel"/>
    <w:tmpl w:val="278F4D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BA3DC8"/>
    <w:multiLevelType w:val="multilevel"/>
    <w:tmpl w:val="27BA3DC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63D54"/>
    <w:multiLevelType w:val="multilevel"/>
    <w:tmpl w:val="2F063D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8E2223"/>
    <w:multiLevelType w:val="multilevel"/>
    <w:tmpl w:val="2F8E22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1377C"/>
    <w:multiLevelType w:val="multilevel"/>
    <w:tmpl w:val="345137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9E2290"/>
    <w:multiLevelType w:val="multilevel"/>
    <w:tmpl w:val="359E229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850262D"/>
    <w:multiLevelType w:val="multilevel"/>
    <w:tmpl w:val="3850262D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B66610"/>
    <w:multiLevelType w:val="multilevel"/>
    <w:tmpl w:val="3BB66610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C9D0D44"/>
    <w:multiLevelType w:val="multilevel"/>
    <w:tmpl w:val="3C9D0D4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42167CF5"/>
    <w:multiLevelType w:val="multilevel"/>
    <w:tmpl w:val="42167CF5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43FF54C2"/>
    <w:multiLevelType w:val="multilevel"/>
    <w:tmpl w:val="43FF54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C15CA6"/>
    <w:multiLevelType w:val="multilevel"/>
    <w:tmpl w:val="44C15CA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96031F0"/>
    <w:multiLevelType w:val="multilevel"/>
    <w:tmpl w:val="49603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B8265E"/>
    <w:multiLevelType w:val="multilevel"/>
    <w:tmpl w:val="4AB8265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0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F26E9E"/>
    <w:multiLevelType w:val="multilevel"/>
    <w:tmpl w:val="51F26E9E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7E35F16"/>
    <w:multiLevelType w:val="multilevel"/>
    <w:tmpl w:val="57E35F16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59211DCF"/>
    <w:multiLevelType w:val="multilevel"/>
    <w:tmpl w:val="59211D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041513"/>
    <w:multiLevelType w:val="multilevel"/>
    <w:tmpl w:val="5A0415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404DF0"/>
    <w:multiLevelType w:val="multilevel"/>
    <w:tmpl w:val="60404D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2D0AB0"/>
    <w:multiLevelType w:val="multilevel"/>
    <w:tmpl w:val="632D0A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2B388D"/>
    <w:multiLevelType w:val="multilevel"/>
    <w:tmpl w:val="6E2B38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A839AB"/>
    <w:multiLevelType w:val="multilevel"/>
    <w:tmpl w:val="73A839AB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75215026"/>
    <w:multiLevelType w:val="multilevel"/>
    <w:tmpl w:val="752150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4F618C"/>
    <w:multiLevelType w:val="multilevel"/>
    <w:tmpl w:val="774F618C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650F0D"/>
    <w:multiLevelType w:val="multilevel"/>
    <w:tmpl w:val="78650F0D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FD5E3D"/>
    <w:multiLevelType w:val="multilevel"/>
    <w:tmpl w:val="78FD5E3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71104F"/>
    <w:multiLevelType w:val="multilevel"/>
    <w:tmpl w:val="7A71104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892A31"/>
    <w:multiLevelType w:val="multilevel"/>
    <w:tmpl w:val="7A892A31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D9757F2"/>
    <w:multiLevelType w:val="multilevel"/>
    <w:tmpl w:val="7D9757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234934"/>
    <w:multiLevelType w:val="multilevel"/>
    <w:tmpl w:val="7F23493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26"/>
  </w:num>
  <w:num w:numId="5">
    <w:abstractNumId w:val="15"/>
  </w:num>
  <w:num w:numId="6">
    <w:abstractNumId w:val="2"/>
  </w:num>
  <w:num w:numId="7">
    <w:abstractNumId w:val="10"/>
  </w:num>
  <w:num w:numId="8">
    <w:abstractNumId w:val="22"/>
  </w:num>
  <w:num w:numId="9">
    <w:abstractNumId w:val="36"/>
  </w:num>
  <w:num w:numId="10">
    <w:abstractNumId w:val="6"/>
  </w:num>
  <w:num w:numId="11">
    <w:abstractNumId w:val="30"/>
  </w:num>
  <w:num w:numId="12">
    <w:abstractNumId w:val="3"/>
  </w:num>
  <w:num w:numId="13">
    <w:abstractNumId w:val="13"/>
  </w:num>
  <w:num w:numId="14">
    <w:abstractNumId w:val="21"/>
  </w:num>
  <w:num w:numId="15">
    <w:abstractNumId w:val="12"/>
  </w:num>
  <w:num w:numId="16">
    <w:abstractNumId w:val="34"/>
  </w:num>
  <w:num w:numId="17">
    <w:abstractNumId w:val="35"/>
  </w:num>
  <w:num w:numId="18">
    <w:abstractNumId w:val="23"/>
  </w:num>
  <w:num w:numId="19">
    <w:abstractNumId w:val="7"/>
  </w:num>
  <w:num w:numId="20">
    <w:abstractNumId w:val="14"/>
  </w:num>
  <w:num w:numId="21">
    <w:abstractNumId w:val="28"/>
  </w:num>
  <w:num w:numId="22">
    <w:abstractNumId w:val="9"/>
  </w:num>
  <w:num w:numId="23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5"/>
  </w:num>
  <w:num w:numId="27">
    <w:abstractNumId w:val="29"/>
  </w:num>
  <w:num w:numId="28">
    <w:abstractNumId w:val="24"/>
  </w:num>
  <w:num w:numId="29">
    <w:abstractNumId w:val="27"/>
  </w:num>
  <w:num w:numId="30">
    <w:abstractNumId w:val="18"/>
  </w:num>
  <w:num w:numId="31">
    <w:abstractNumId w:val="8"/>
  </w:num>
  <w:num w:numId="32">
    <w:abstractNumId w:val="33"/>
  </w:num>
  <w:num w:numId="33">
    <w:abstractNumId w:val="4"/>
  </w:num>
  <w:num w:numId="34">
    <w:abstractNumId w:val="25"/>
  </w:num>
  <w:num w:numId="35">
    <w:abstractNumId w:val="32"/>
  </w:num>
  <w:num w:numId="36">
    <w:abstractNumId w:val="11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5"/>
    <w:rsid w:val="00000458"/>
    <w:rsid w:val="000042B6"/>
    <w:rsid w:val="0000680D"/>
    <w:rsid w:val="00011435"/>
    <w:rsid w:val="00016F85"/>
    <w:rsid w:val="00030415"/>
    <w:rsid w:val="000346C9"/>
    <w:rsid w:val="00034B8F"/>
    <w:rsid w:val="00036293"/>
    <w:rsid w:val="0003688C"/>
    <w:rsid w:val="0004271C"/>
    <w:rsid w:val="00044C07"/>
    <w:rsid w:val="00047FD1"/>
    <w:rsid w:val="0005447E"/>
    <w:rsid w:val="0006200F"/>
    <w:rsid w:val="00062287"/>
    <w:rsid w:val="00063185"/>
    <w:rsid w:val="00064A40"/>
    <w:rsid w:val="00066661"/>
    <w:rsid w:val="00067B45"/>
    <w:rsid w:val="000701C1"/>
    <w:rsid w:val="000737BF"/>
    <w:rsid w:val="00074672"/>
    <w:rsid w:val="00074F7C"/>
    <w:rsid w:val="00075FFC"/>
    <w:rsid w:val="00077DDC"/>
    <w:rsid w:val="00090F41"/>
    <w:rsid w:val="00091960"/>
    <w:rsid w:val="00094AC8"/>
    <w:rsid w:val="0009681A"/>
    <w:rsid w:val="000975A3"/>
    <w:rsid w:val="000A0B9A"/>
    <w:rsid w:val="000A4699"/>
    <w:rsid w:val="000B13C8"/>
    <w:rsid w:val="000B4C83"/>
    <w:rsid w:val="000C183E"/>
    <w:rsid w:val="000C6E98"/>
    <w:rsid w:val="000D1BA3"/>
    <w:rsid w:val="000E78A5"/>
    <w:rsid w:val="000F6E93"/>
    <w:rsid w:val="000F70F8"/>
    <w:rsid w:val="001002A6"/>
    <w:rsid w:val="00100CEE"/>
    <w:rsid w:val="001030F6"/>
    <w:rsid w:val="00104271"/>
    <w:rsid w:val="00113AA8"/>
    <w:rsid w:val="00113B05"/>
    <w:rsid w:val="00115549"/>
    <w:rsid w:val="001157EE"/>
    <w:rsid w:val="00116D8A"/>
    <w:rsid w:val="00117C1D"/>
    <w:rsid w:val="0012104E"/>
    <w:rsid w:val="00121F6E"/>
    <w:rsid w:val="00123110"/>
    <w:rsid w:val="001249D2"/>
    <w:rsid w:val="00143404"/>
    <w:rsid w:val="00144125"/>
    <w:rsid w:val="00160C3E"/>
    <w:rsid w:val="001625F3"/>
    <w:rsid w:val="0016334D"/>
    <w:rsid w:val="001657A7"/>
    <w:rsid w:val="001726FE"/>
    <w:rsid w:val="00172987"/>
    <w:rsid w:val="0017506B"/>
    <w:rsid w:val="0018653A"/>
    <w:rsid w:val="001908B7"/>
    <w:rsid w:val="00191931"/>
    <w:rsid w:val="00194766"/>
    <w:rsid w:val="001A26ED"/>
    <w:rsid w:val="001A6493"/>
    <w:rsid w:val="001A7775"/>
    <w:rsid w:val="001A7D21"/>
    <w:rsid w:val="001B3B16"/>
    <w:rsid w:val="001C0730"/>
    <w:rsid w:val="001D09F4"/>
    <w:rsid w:val="001E209A"/>
    <w:rsid w:val="001E69DC"/>
    <w:rsid w:val="001F199A"/>
    <w:rsid w:val="001F4C91"/>
    <w:rsid w:val="00205C5A"/>
    <w:rsid w:val="0021171B"/>
    <w:rsid w:val="00213532"/>
    <w:rsid w:val="00213595"/>
    <w:rsid w:val="00216F3D"/>
    <w:rsid w:val="00242BB3"/>
    <w:rsid w:val="00246069"/>
    <w:rsid w:val="002478C3"/>
    <w:rsid w:val="00247AE0"/>
    <w:rsid w:val="00250026"/>
    <w:rsid w:val="00254D5E"/>
    <w:rsid w:val="00257C90"/>
    <w:rsid w:val="002620F0"/>
    <w:rsid w:val="00266033"/>
    <w:rsid w:val="00266496"/>
    <w:rsid w:val="00267178"/>
    <w:rsid w:val="00274596"/>
    <w:rsid w:val="00275FC1"/>
    <w:rsid w:val="00280EE2"/>
    <w:rsid w:val="00284D36"/>
    <w:rsid w:val="00291A76"/>
    <w:rsid w:val="00291BDC"/>
    <w:rsid w:val="0029285A"/>
    <w:rsid w:val="002A1044"/>
    <w:rsid w:val="002A12DC"/>
    <w:rsid w:val="002A5950"/>
    <w:rsid w:val="002A5A31"/>
    <w:rsid w:val="002B1DBC"/>
    <w:rsid w:val="002B26E7"/>
    <w:rsid w:val="002B6C5C"/>
    <w:rsid w:val="002C27BE"/>
    <w:rsid w:val="002C40E9"/>
    <w:rsid w:val="002C454E"/>
    <w:rsid w:val="002C5FBC"/>
    <w:rsid w:val="002D2400"/>
    <w:rsid w:val="002E1B51"/>
    <w:rsid w:val="002E3444"/>
    <w:rsid w:val="002E3D2E"/>
    <w:rsid w:val="002F5BDC"/>
    <w:rsid w:val="002F6339"/>
    <w:rsid w:val="00300C68"/>
    <w:rsid w:val="00301702"/>
    <w:rsid w:val="00314E1A"/>
    <w:rsid w:val="003153BC"/>
    <w:rsid w:val="003155C9"/>
    <w:rsid w:val="0031699D"/>
    <w:rsid w:val="0032321D"/>
    <w:rsid w:val="003334A8"/>
    <w:rsid w:val="003403D3"/>
    <w:rsid w:val="003434A2"/>
    <w:rsid w:val="003442F8"/>
    <w:rsid w:val="003533C5"/>
    <w:rsid w:val="0035381E"/>
    <w:rsid w:val="003607B4"/>
    <w:rsid w:val="00362557"/>
    <w:rsid w:val="00367FED"/>
    <w:rsid w:val="00371010"/>
    <w:rsid w:val="00381AB5"/>
    <w:rsid w:val="003841E4"/>
    <w:rsid w:val="0038547F"/>
    <w:rsid w:val="00385B15"/>
    <w:rsid w:val="003934FD"/>
    <w:rsid w:val="003A2DEE"/>
    <w:rsid w:val="003A3339"/>
    <w:rsid w:val="003B0B2C"/>
    <w:rsid w:val="003B22D8"/>
    <w:rsid w:val="003C1428"/>
    <w:rsid w:val="003C4EB2"/>
    <w:rsid w:val="003D6BC5"/>
    <w:rsid w:val="003E2649"/>
    <w:rsid w:val="003E4206"/>
    <w:rsid w:val="003E6EDC"/>
    <w:rsid w:val="003F24FF"/>
    <w:rsid w:val="00414101"/>
    <w:rsid w:val="004150E2"/>
    <w:rsid w:val="004212A7"/>
    <w:rsid w:val="004278D3"/>
    <w:rsid w:val="004279B7"/>
    <w:rsid w:val="00427B04"/>
    <w:rsid w:val="004303C9"/>
    <w:rsid w:val="00430FD0"/>
    <w:rsid w:val="004316A9"/>
    <w:rsid w:val="004318C2"/>
    <w:rsid w:val="00435DCA"/>
    <w:rsid w:val="00442F96"/>
    <w:rsid w:val="00450E87"/>
    <w:rsid w:val="004535ED"/>
    <w:rsid w:val="004550DB"/>
    <w:rsid w:val="00456C8C"/>
    <w:rsid w:val="00465467"/>
    <w:rsid w:val="00467626"/>
    <w:rsid w:val="0047702C"/>
    <w:rsid w:val="004807CA"/>
    <w:rsid w:val="00483B66"/>
    <w:rsid w:val="0049667E"/>
    <w:rsid w:val="0049710B"/>
    <w:rsid w:val="004A1E46"/>
    <w:rsid w:val="004A6728"/>
    <w:rsid w:val="004C1CA9"/>
    <w:rsid w:val="004C4A74"/>
    <w:rsid w:val="004D50B3"/>
    <w:rsid w:val="004D5267"/>
    <w:rsid w:val="004E18EC"/>
    <w:rsid w:val="004E322F"/>
    <w:rsid w:val="004E33CF"/>
    <w:rsid w:val="004F4847"/>
    <w:rsid w:val="004F5B16"/>
    <w:rsid w:val="004F7831"/>
    <w:rsid w:val="00500EE9"/>
    <w:rsid w:val="00511BE1"/>
    <w:rsid w:val="00514A38"/>
    <w:rsid w:val="005201D9"/>
    <w:rsid w:val="0052027A"/>
    <w:rsid w:val="00520E4A"/>
    <w:rsid w:val="00532819"/>
    <w:rsid w:val="00543BDD"/>
    <w:rsid w:val="00545F83"/>
    <w:rsid w:val="00552538"/>
    <w:rsid w:val="00554E33"/>
    <w:rsid w:val="0056080B"/>
    <w:rsid w:val="00562310"/>
    <w:rsid w:val="00567513"/>
    <w:rsid w:val="0058113C"/>
    <w:rsid w:val="005843AD"/>
    <w:rsid w:val="00584B2D"/>
    <w:rsid w:val="005925DE"/>
    <w:rsid w:val="00593802"/>
    <w:rsid w:val="005A72E3"/>
    <w:rsid w:val="005C63A1"/>
    <w:rsid w:val="005C7523"/>
    <w:rsid w:val="005D1FE3"/>
    <w:rsid w:val="005D4221"/>
    <w:rsid w:val="005D5634"/>
    <w:rsid w:val="005D7BE5"/>
    <w:rsid w:val="005E1E1E"/>
    <w:rsid w:val="005E4B91"/>
    <w:rsid w:val="005E6414"/>
    <w:rsid w:val="00607EA3"/>
    <w:rsid w:val="00614496"/>
    <w:rsid w:val="00614EF4"/>
    <w:rsid w:val="00616E51"/>
    <w:rsid w:val="006174DE"/>
    <w:rsid w:val="00623B43"/>
    <w:rsid w:val="006311A9"/>
    <w:rsid w:val="00632DF9"/>
    <w:rsid w:val="00633303"/>
    <w:rsid w:val="006342F3"/>
    <w:rsid w:val="00637038"/>
    <w:rsid w:val="00637D7C"/>
    <w:rsid w:val="00647723"/>
    <w:rsid w:val="00650008"/>
    <w:rsid w:val="0065228D"/>
    <w:rsid w:val="00654058"/>
    <w:rsid w:val="006554C3"/>
    <w:rsid w:val="00667A63"/>
    <w:rsid w:val="0067701B"/>
    <w:rsid w:val="00681A40"/>
    <w:rsid w:val="00682FFE"/>
    <w:rsid w:val="00694A29"/>
    <w:rsid w:val="00694D6B"/>
    <w:rsid w:val="006A2C53"/>
    <w:rsid w:val="006A7CD0"/>
    <w:rsid w:val="006B0405"/>
    <w:rsid w:val="006B2CCB"/>
    <w:rsid w:val="006B30ED"/>
    <w:rsid w:val="006B34D9"/>
    <w:rsid w:val="006B40DC"/>
    <w:rsid w:val="006D6203"/>
    <w:rsid w:val="006E09D0"/>
    <w:rsid w:val="006E4E6C"/>
    <w:rsid w:val="006F0B7D"/>
    <w:rsid w:val="006F10C5"/>
    <w:rsid w:val="006F3CB2"/>
    <w:rsid w:val="006F703D"/>
    <w:rsid w:val="0070289A"/>
    <w:rsid w:val="007143B8"/>
    <w:rsid w:val="00715D69"/>
    <w:rsid w:val="007177BB"/>
    <w:rsid w:val="007207A9"/>
    <w:rsid w:val="007242AB"/>
    <w:rsid w:val="00725CB5"/>
    <w:rsid w:val="00735094"/>
    <w:rsid w:val="00737D91"/>
    <w:rsid w:val="007409EC"/>
    <w:rsid w:val="00756F0A"/>
    <w:rsid w:val="00760598"/>
    <w:rsid w:val="00763A72"/>
    <w:rsid w:val="00763B65"/>
    <w:rsid w:val="007644A5"/>
    <w:rsid w:val="00770C5D"/>
    <w:rsid w:val="00774046"/>
    <w:rsid w:val="00777F36"/>
    <w:rsid w:val="007816F0"/>
    <w:rsid w:val="00781A77"/>
    <w:rsid w:val="00786090"/>
    <w:rsid w:val="007910D3"/>
    <w:rsid w:val="00794075"/>
    <w:rsid w:val="007A3B53"/>
    <w:rsid w:val="007A4273"/>
    <w:rsid w:val="007B61EA"/>
    <w:rsid w:val="007B627D"/>
    <w:rsid w:val="007B7A04"/>
    <w:rsid w:val="007C05A4"/>
    <w:rsid w:val="007C136C"/>
    <w:rsid w:val="007C77BC"/>
    <w:rsid w:val="007D0875"/>
    <w:rsid w:val="007D097C"/>
    <w:rsid w:val="007E083F"/>
    <w:rsid w:val="007E30C9"/>
    <w:rsid w:val="007E48F4"/>
    <w:rsid w:val="007E7192"/>
    <w:rsid w:val="007F56CB"/>
    <w:rsid w:val="00801598"/>
    <w:rsid w:val="00801B97"/>
    <w:rsid w:val="0080248C"/>
    <w:rsid w:val="00804FAE"/>
    <w:rsid w:val="00812551"/>
    <w:rsid w:val="00813DA1"/>
    <w:rsid w:val="00815EC6"/>
    <w:rsid w:val="008203C1"/>
    <w:rsid w:val="008207AB"/>
    <w:rsid w:val="00820C32"/>
    <w:rsid w:val="00831DEC"/>
    <w:rsid w:val="00836862"/>
    <w:rsid w:val="00843633"/>
    <w:rsid w:val="00844EB6"/>
    <w:rsid w:val="008457CC"/>
    <w:rsid w:val="0085134F"/>
    <w:rsid w:val="00852705"/>
    <w:rsid w:val="008538A8"/>
    <w:rsid w:val="008546CE"/>
    <w:rsid w:val="00854F69"/>
    <w:rsid w:val="00855B2B"/>
    <w:rsid w:val="00861211"/>
    <w:rsid w:val="00863A01"/>
    <w:rsid w:val="00866957"/>
    <w:rsid w:val="00871937"/>
    <w:rsid w:val="008812C9"/>
    <w:rsid w:val="008832B9"/>
    <w:rsid w:val="008875C6"/>
    <w:rsid w:val="008903CC"/>
    <w:rsid w:val="008934FB"/>
    <w:rsid w:val="008A67E1"/>
    <w:rsid w:val="008B3BFE"/>
    <w:rsid w:val="008B7946"/>
    <w:rsid w:val="008C41D5"/>
    <w:rsid w:val="008D074D"/>
    <w:rsid w:val="008D553D"/>
    <w:rsid w:val="008E398E"/>
    <w:rsid w:val="008E3A89"/>
    <w:rsid w:val="008E61E8"/>
    <w:rsid w:val="008E749D"/>
    <w:rsid w:val="008F0E0B"/>
    <w:rsid w:val="00911BEB"/>
    <w:rsid w:val="009131FC"/>
    <w:rsid w:val="00914091"/>
    <w:rsid w:val="00915B5F"/>
    <w:rsid w:val="00916215"/>
    <w:rsid w:val="00922A42"/>
    <w:rsid w:val="009238DC"/>
    <w:rsid w:val="009246CE"/>
    <w:rsid w:val="009301DD"/>
    <w:rsid w:val="009313CB"/>
    <w:rsid w:val="00934764"/>
    <w:rsid w:val="009420D5"/>
    <w:rsid w:val="009441AB"/>
    <w:rsid w:val="00944B46"/>
    <w:rsid w:val="00951A53"/>
    <w:rsid w:val="009536C9"/>
    <w:rsid w:val="00955F09"/>
    <w:rsid w:val="00981029"/>
    <w:rsid w:val="00981BA9"/>
    <w:rsid w:val="0098351F"/>
    <w:rsid w:val="00984CA4"/>
    <w:rsid w:val="00986F1C"/>
    <w:rsid w:val="00995B3C"/>
    <w:rsid w:val="00995E39"/>
    <w:rsid w:val="009977B7"/>
    <w:rsid w:val="009A0571"/>
    <w:rsid w:val="009A2A6D"/>
    <w:rsid w:val="009A65C1"/>
    <w:rsid w:val="009B084C"/>
    <w:rsid w:val="009C2F01"/>
    <w:rsid w:val="009C54CF"/>
    <w:rsid w:val="009D3EE2"/>
    <w:rsid w:val="009D5788"/>
    <w:rsid w:val="009F0ADE"/>
    <w:rsid w:val="009F3055"/>
    <w:rsid w:val="009F3943"/>
    <w:rsid w:val="00A10D31"/>
    <w:rsid w:val="00A14CC4"/>
    <w:rsid w:val="00A171E0"/>
    <w:rsid w:val="00A27D0D"/>
    <w:rsid w:val="00A27FAA"/>
    <w:rsid w:val="00A343C7"/>
    <w:rsid w:val="00A36F23"/>
    <w:rsid w:val="00A40725"/>
    <w:rsid w:val="00A51E0A"/>
    <w:rsid w:val="00A71262"/>
    <w:rsid w:val="00A713D4"/>
    <w:rsid w:val="00A7597C"/>
    <w:rsid w:val="00A762EB"/>
    <w:rsid w:val="00A81C58"/>
    <w:rsid w:val="00A86F4F"/>
    <w:rsid w:val="00A95CC3"/>
    <w:rsid w:val="00A96ED0"/>
    <w:rsid w:val="00AA1584"/>
    <w:rsid w:val="00AA1C98"/>
    <w:rsid w:val="00AA2678"/>
    <w:rsid w:val="00AA76E3"/>
    <w:rsid w:val="00AB61FF"/>
    <w:rsid w:val="00AC37CB"/>
    <w:rsid w:val="00AC49EC"/>
    <w:rsid w:val="00AC5F25"/>
    <w:rsid w:val="00AC669F"/>
    <w:rsid w:val="00AC6C98"/>
    <w:rsid w:val="00AD379E"/>
    <w:rsid w:val="00AD4D53"/>
    <w:rsid w:val="00AD69AE"/>
    <w:rsid w:val="00AD6C3C"/>
    <w:rsid w:val="00AD7D3E"/>
    <w:rsid w:val="00AE400C"/>
    <w:rsid w:val="00AE5579"/>
    <w:rsid w:val="00AF0775"/>
    <w:rsid w:val="00AF14C2"/>
    <w:rsid w:val="00AF4650"/>
    <w:rsid w:val="00AF4C1D"/>
    <w:rsid w:val="00AF69C5"/>
    <w:rsid w:val="00B0027C"/>
    <w:rsid w:val="00B0217B"/>
    <w:rsid w:val="00B040F2"/>
    <w:rsid w:val="00B04746"/>
    <w:rsid w:val="00B07702"/>
    <w:rsid w:val="00B12C06"/>
    <w:rsid w:val="00B12E17"/>
    <w:rsid w:val="00B139B2"/>
    <w:rsid w:val="00B13F88"/>
    <w:rsid w:val="00B15888"/>
    <w:rsid w:val="00B169D0"/>
    <w:rsid w:val="00B20546"/>
    <w:rsid w:val="00B2293C"/>
    <w:rsid w:val="00B337B9"/>
    <w:rsid w:val="00B36A93"/>
    <w:rsid w:val="00B43241"/>
    <w:rsid w:val="00B45112"/>
    <w:rsid w:val="00B47706"/>
    <w:rsid w:val="00B526D7"/>
    <w:rsid w:val="00B53E6E"/>
    <w:rsid w:val="00B55D40"/>
    <w:rsid w:val="00B6412C"/>
    <w:rsid w:val="00B84154"/>
    <w:rsid w:val="00B90BE2"/>
    <w:rsid w:val="00B928A3"/>
    <w:rsid w:val="00B94C0E"/>
    <w:rsid w:val="00BA045D"/>
    <w:rsid w:val="00BA3BEB"/>
    <w:rsid w:val="00BA4F88"/>
    <w:rsid w:val="00BB32C2"/>
    <w:rsid w:val="00BB7D62"/>
    <w:rsid w:val="00BC5BB0"/>
    <w:rsid w:val="00BC61CA"/>
    <w:rsid w:val="00BD0BB1"/>
    <w:rsid w:val="00BD7B3C"/>
    <w:rsid w:val="00BE0B87"/>
    <w:rsid w:val="00BE4B09"/>
    <w:rsid w:val="00BE559D"/>
    <w:rsid w:val="00BE6183"/>
    <w:rsid w:val="00BE7EE1"/>
    <w:rsid w:val="00BF524F"/>
    <w:rsid w:val="00C0439F"/>
    <w:rsid w:val="00C0593A"/>
    <w:rsid w:val="00C073E9"/>
    <w:rsid w:val="00C11799"/>
    <w:rsid w:val="00C14BFC"/>
    <w:rsid w:val="00C158F4"/>
    <w:rsid w:val="00C17C97"/>
    <w:rsid w:val="00C207DA"/>
    <w:rsid w:val="00C23DFC"/>
    <w:rsid w:val="00C24E0C"/>
    <w:rsid w:val="00C34800"/>
    <w:rsid w:val="00C34B6F"/>
    <w:rsid w:val="00C36246"/>
    <w:rsid w:val="00C40477"/>
    <w:rsid w:val="00C51F93"/>
    <w:rsid w:val="00C53141"/>
    <w:rsid w:val="00C53510"/>
    <w:rsid w:val="00C616B1"/>
    <w:rsid w:val="00C6670A"/>
    <w:rsid w:val="00C668F5"/>
    <w:rsid w:val="00C66A1E"/>
    <w:rsid w:val="00C70045"/>
    <w:rsid w:val="00C761B7"/>
    <w:rsid w:val="00C84120"/>
    <w:rsid w:val="00C90BEE"/>
    <w:rsid w:val="00CA0EB8"/>
    <w:rsid w:val="00CA2F50"/>
    <w:rsid w:val="00CB1DDC"/>
    <w:rsid w:val="00CB50B9"/>
    <w:rsid w:val="00CC0287"/>
    <w:rsid w:val="00CD0CED"/>
    <w:rsid w:val="00CD1D43"/>
    <w:rsid w:val="00CD6931"/>
    <w:rsid w:val="00CE4744"/>
    <w:rsid w:val="00CF0FC7"/>
    <w:rsid w:val="00D005D5"/>
    <w:rsid w:val="00D048F3"/>
    <w:rsid w:val="00D06A38"/>
    <w:rsid w:val="00D10F0D"/>
    <w:rsid w:val="00D212FF"/>
    <w:rsid w:val="00D3094D"/>
    <w:rsid w:val="00D43756"/>
    <w:rsid w:val="00D505BC"/>
    <w:rsid w:val="00D51ADF"/>
    <w:rsid w:val="00D61F7D"/>
    <w:rsid w:val="00D6275D"/>
    <w:rsid w:val="00D64442"/>
    <w:rsid w:val="00D66408"/>
    <w:rsid w:val="00D737F5"/>
    <w:rsid w:val="00D73A50"/>
    <w:rsid w:val="00D73B86"/>
    <w:rsid w:val="00D76079"/>
    <w:rsid w:val="00D83176"/>
    <w:rsid w:val="00D90262"/>
    <w:rsid w:val="00D94972"/>
    <w:rsid w:val="00DA2178"/>
    <w:rsid w:val="00DA2AA6"/>
    <w:rsid w:val="00DA4B2B"/>
    <w:rsid w:val="00DA4C93"/>
    <w:rsid w:val="00DB2112"/>
    <w:rsid w:val="00DC0ECE"/>
    <w:rsid w:val="00DC1396"/>
    <w:rsid w:val="00DC49D2"/>
    <w:rsid w:val="00DC69B5"/>
    <w:rsid w:val="00DC6A5D"/>
    <w:rsid w:val="00DD342B"/>
    <w:rsid w:val="00DE0D52"/>
    <w:rsid w:val="00DE1C39"/>
    <w:rsid w:val="00DE6677"/>
    <w:rsid w:val="00DE72D2"/>
    <w:rsid w:val="00DF157F"/>
    <w:rsid w:val="00DF5947"/>
    <w:rsid w:val="00E03744"/>
    <w:rsid w:val="00E11B0D"/>
    <w:rsid w:val="00E2248D"/>
    <w:rsid w:val="00E26F58"/>
    <w:rsid w:val="00E34D81"/>
    <w:rsid w:val="00E36439"/>
    <w:rsid w:val="00E401EF"/>
    <w:rsid w:val="00E42686"/>
    <w:rsid w:val="00E43589"/>
    <w:rsid w:val="00E45FDE"/>
    <w:rsid w:val="00E47199"/>
    <w:rsid w:val="00E47E23"/>
    <w:rsid w:val="00E526D3"/>
    <w:rsid w:val="00E604ED"/>
    <w:rsid w:val="00E6054C"/>
    <w:rsid w:val="00E643C5"/>
    <w:rsid w:val="00E9170C"/>
    <w:rsid w:val="00E92B85"/>
    <w:rsid w:val="00E971F8"/>
    <w:rsid w:val="00EA7877"/>
    <w:rsid w:val="00EB118A"/>
    <w:rsid w:val="00EB54A2"/>
    <w:rsid w:val="00EC0A19"/>
    <w:rsid w:val="00EC1421"/>
    <w:rsid w:val="00EC4323"/>
    <w:rsid w:val="00EC556B"/>
    <w:rsid w:val="00ED28D2"/>
    <w:rsid w:val="00ED5AAF"/>
    <w:rsid w:val="00EE1058"/>
    <w:rsid w:val="00EF4246"/>
    <w:rsid w:val="00F01B15"/>
    <w:rsid w:val="00F026B3"/>
    <w:rsid w:val="00F036C8"/>
    <w:rsid w:val="00F04602"/>
    <w:rsid w:val="00F05225"/>
    <w:rsid w:val="00F05C42"/>
    <w:rsid w:val="00F079F3"/>
    <w:rsid w:val="00F07FCA"/>
    <w:rsid w:val="00F118E3"/>
    <w:rsid w:val="00F1213C"/>
    <w:rsid w:val="00F21DDF"/>
    <w:rsid w:val="00F21E90"/>
    <w:rsid w:val="00F25758"/>
    <w:rsid w:val="00F32784"/>
    <w:rsid w:val="00F420C5"/>
    <w:rsid w:val="00F46B87"/>
    <w:rsid w:val="00F53994"/>
    <w:rsid w:val="00F64C40"/>
    <w:rsid w:val="00F70D65"/>
    <w:rsid w:val="00F74524"/>
    <w:rsid w:val="00F77755"/>
    <w:rsid w:val="00F810A8"/>
    <w:rsid w:val="00F90086"/>
    <w:rsid w:val="00F909B5"/>
    <w:rsid w:val="00F92A2A"/>
    <w:rsid w:val="00F9333F"/>
    <w:rsid w:val="00FA01A9"/>
    <w:rsid w:val="00FA3AE9"/>
    <w:rsid w:val="00FB40DF"/>
    <w:rsid w:val="00FC018F"/>
    <w:rsid w:val="00FD187A"/>
    <w:rsid w:val="00FE3831"/>
    <w:rsid w:val="00FE4704"/>
    <w:rsid w:val="00FE4C75"/>
    <w:rsid w:val="00FE4E68"/>
    <w:rsid w:val="00FE609C"/>
    <w:rsid w:val="00FF17D0"/>
    <w:rsid w:val="00FF2CB8"/>
    <w:rsid w:val="00FF49F8"/>
    <w:rsid w:val="01626FFD"/>
    <w:rsid w:val="40E61016"/>
    <w:rsid w:val="4CEC3B3F"/>
    <w:rsid w:val="6F322D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AB2F754A-9D9D-49D1-A655-757F5A51C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000FF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qFormat/>
    <w:pPr>
      <w:spacing w:after="120" w:line="480" w:lineRule="auto"/>
    </w:pPr>
  </w:style>
  <w:style w:type="paragraph" w:styleId="a9">
    <w:name w:val="Plain Text"/>
    <w:basedOn w:val="a"/>
    <w:link w:val="aa"/>
    <w:uiPriority w:val="99"/>
    <w:qFormat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qFormat/>
    <w:rPr>
      <w:b/>
      <w:bCs/>
    </w:rPr>
  </w:style>
  <w:style w:type="paragraph" w:styleId="af">
    <w:name w:val="header"/>
    <w:basedOn w:val="a"/>
    <w:link w:val="af0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qFormat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qFormat/>
    <w:pPr>
      <w:spacing w:after="120"/>
      <w:ind w:left="283"/>
    </w:p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qFormat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ru-RU"/>
    </w:rPr>
  </w:style>
  <w:style w:type="table" w:styleId="af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Основной текст Знак"/>
    <w:basedOn w:val="a0"/>
    <w:link w:val="af1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qFormat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Tahoma" w:eastAsia="Calibri" w:hAnsi="Tahoma" w:cs="Tahoma"/>
      <w:sz w:val="16"/>
      <w:szCs w:val="16"/>
      <w:lang w:eastAsia="ru-RU"/>
    </w:rPr>
  </w:style>
  <w:style w:type="character" w:customStyle="1" w:styleId="1">
    <w:name w:val="Просмотренная гиперссылка1"/>
    <w:basedOn w:val="a0"/>
    <w:uiPriority w:val="99"/>
    <w:semiHidden/>
    <w:unhideWhenUsed/>
    <w:qFormat/>
    <w:rPr>
      <w:color w:val="800080"/>
      <w:u w:val="single"/>
    </w:rPr>
  </w:style>
  <w:style w:type="character" w:customStyle="1" w:styleId="ae">
    <w:name w:val="Тема примечания Знак"/>
    <w:basedOn w:val="ac"/>
    <w:link w:val="ad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b">
    <w:name w:val="Знак Знак Знак Знак"/>
    <w:basedOn w:val="a"/>
    <w:qFormat/>
    <w:pPr>
      <w:tabs>
        <w:tab w:val="left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6">
    <w:name w:val="Нижний колонтитул Знак"/>
    <w:basedOn w:val="a0"/>
    <w:link w:val="af5"/>
    <w:uiPriority w:val="99"/>
    <w:qFormat/>
  </w:style>
  <w:style w:type="paragraph" w:customStyle="1" w:styleId="10">
    <w:name w:val="Обычный1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fc">
    <w:name w:val="Основной текст_"/>
    <w:basedOn w:val="a0"/>
    <w:link w:val="7"/>
    <w:qFormat/>
    <w:rPr>
      <w:rFonts w:eastAsia="Times New Roman"/>
      <w:shd w:val="clear" w:color="auto" w:fill="FFFFFF"/>
    </w:rPr>
  </w:style>
  <w:style w:type="paragraph" w:customStyle="1" w:styleId="7">
    <w:name w:val="Основной текст7"/>
    <w:basedOn w:val="a"/>
    <w:link w:val="afc"/>
    <w:qFormat/>
    <w:pPr>
      <w:shd w:val="clear" w:color="auto" w:fill="FFFFFF"/>
      <w:spacing w:after="0" w:line="317" w:lineRule="exact"/>
      <w:ind w:hanging="380"/>
    </w:pPr>
    <w:rPr>
      <w:rFonts w:eastAsia="Times New Roman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customStyle="1" w:styleId="31">
    <w:name w:val="Заголовок №3 + Не полужирный"/>
    <w:basedOn w:val="a0"/>
    <w:qFormat/>
    <w:rPr>
      <w:rFonts w:eastAsia="Times New Roman"/>
      <w:b/>
      <w:bCs/>
      <w:sz w:val="23"/>
      <w:szCs w:val="23"/>
      <w:shd w:val="clear" w:color="auto" w:fill="FFFFFF"/>
    </w:rPr>
  </w:style>
  <w:style w:type="character" w:customStyle="1" w:styleId="afd">
    <w:name w:val="Основной текст + Полужирный"/>
    <w:basedOn w:val="afc"/>
    <w:qFormat/>
    <w:rPr>
      <w:rFonts w:ascii="Times New Roman" w:eastAsia="Times New Roman" w:hAnsi="Times New Roman" w:cs="Times New Roman"/>
      <w:b/>
      <w:bCs/>
      <w:spacing w:val="0"/>
      <w:sz w:val="28"/>
      <w:szCs w:val="28"/>
      <w:shd w:val="clear" w:color="auto" w:fill="FFFFFF"/>
    </w:rPr>
  </w:style>
  <w:style w:type="character" w:customStyle="1" w:styleId="70">
    <w:name w:val="Основной текст (7) + Не полужирный"/>
    <w:basedOn w:val="a0"/>
    <w:qFormat/>
    <w:rPr>
      <w:rFonts w:eastAsia="Times New Roman"/>
      <w:b/>
      <w:bCs/>
      <w:shd w:val="clear" w:color="auto" w:fill="FFFFFF"/>
    </w:rPr>
  </w:style>
  <w:style w:type="character" w:customStyle="1" w:styleId="30">
    <w:name w:val="Основной текст 3 Знак"/>
    <w:basedOn w:val="a0"/>
    <w:link w:val="3"/>
    <w:semiHidden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21">
    <w:name w:val="Основной текст (2)_"/>
    <w:basedOn w:val="a0"/>
    <w:link w:val="22"/>
    <w:qFormat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after="0" w:line="413" w:lineRule="exact"/>
      <w:ind w:hanging="520"/>
    </w:pPr>
    <w:rPr>
      <w:rFonts w:eastAsia="Times New Roman"/>
    </w:rPr>
  </w:style>
  <w:style w:type="character" w:customStyle="1" w:styleId="23">
    <w:name w:val="Основной текст (2) + Курсив"/>
    <w:basedOn w:val="21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2"/>
    <w:qFormat/>
    <w:rPr>
      <w:rFonts w:eastAsia="Times New Roman"/>
      <w:b/>
      <w:bCs/>
      <w:shd w:val="clear" w:color="auto" w:fill="FFFFFF"/>
    </w:rPr>
  </w:style>
  <w:style w:type="paragraph" w:customStyle="1" w:styleId="32">
    <w:name w:val="Подпись к таблице (3)"/>
    <w:basedOn w:val="a"/>
    <w:link w:val="3Exact"/>
    <w:qFormat/>
    <w:pPr>
      <w:widowControl w:val="0"/>
      <w:shd w:val="clear" w:color="auto" w:fill="FFFFFF"/>
      <w:spacing w:after="0" w:line="266" w:lineRule="exact"/>
    </w:pPr>
    <w:rPr>
      <w:rFonts w:eastAsia="Times New Roman"/>
      <w:b/>
      <w:bCs/>
    </w:rPr>
  </w:style>
  <w:style w:type="paragraph" w:customStyle="1" w:styleId="33">
    <w:name w:val="Основной текст3"/>
    <w:basedOn w:val="a"/>
    <w:qFormat/>
    <w:pPr>
      <w:shd w:val="clear" w:color="auto" w:fill="FFFFFF"/>
      <w:spacing w:before="720" w:after="180" w:line="278" w:lineRule="exact"/>
      <w:ind w:hanging="660"/>
      <w:jc w:val="right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character" w:customStyle="1" w:styleId="aa">
    <w:name w:val="Текст Знак"/>
    <w:basedOn w:val="a0"/>
    <w:link w:val="a9"/>
    <w:uiPriority w:val="99"/>
    <w:qFormat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41">
    <w:name w:val="Заголовок №4_"/>
    <w:basedOn w:val="a0"/>
    <w:link w:val="42"/>
    <w:qFormat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2">
    <w:name w:val="Заголовок №4"/>
    <w:basedOn w:val="a"/>
    <w:link w:val="41"/>
    <w:qFormat/>
    <w:pPr>
      <w:shd w:val="clear" w:color="auto" w:fill="FFFFFF"/>
      <w:spacing w:before="480" w:after="360" w:line="0" w:lineRule="atLeast"/>
      <w:ind w:hanging="660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e">
    <w:name w:val="Основной текст + Курсив"/>
    <w:basedOn w:val="afc"/>
    <w:qFormat/>
    <w:rPr>
      <w:rFonts w:ascii="Times New Roman" w:eastAsia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24">
    <w:name w:val="Заголовок №2_"/>
    <w:basedOn w:val="a0"/>
    <w:link w:val="25"/>
    <w:qFormat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5">
    <w:name w:val="Заголовок №2"/>
    <w:basedOn w:val="a"/>
    <w:link w:val="24"/>
    <w:qFormat/>
    <w:pPr>
      <w:shd w:val="clear" w:color="auto" w:fill="FFFFFF"/>
      <w:spacing w:before="420" w:after="600" w:line="0" w:lineRule="atLeast"/>
      <w:jc w:val="center"/>
      <w:outlineLvl w:val="1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13">
    <w:name w:val="Основной текст (13)_"/>
    <w:basedOn w:val="a0"/>
    <w:link w:val="130"/>
    <w:qFormat/>
    <w:rPr>
      <w:rFonts w:eastAsia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qFormat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220">
    <w:name w:val="Заголовок №2 (2)_"/>
    <w:basedOn w:val="a0"/>
    <w:link w:val="221"/>
    <w:qFormat/>
    <w:rPr>
      <w:rFonts w:eastAsia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qFormat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customStyle="1" w:styleId="14">
    <w:name w:val="Основной текст (14)_"/>
    <w:basedOn w:val="a0"/>
    <w:link w:val="140"/>
    <w:qFormat/>
    <w:rPr>
      <w:rFonts w:eastAsia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qFormat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100">
    <w:name w:val="Основной текст10"/>
    <w:basedOn w:val="a"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4">
    <w:name w:val="Основной текст (3)_"/>
    <w:link w:val="35"/>
    <w:qFormat/>
    <w:rPr>
      <w:rFonts w:eastAsia="Times New Roman"/>
      <w:shd w:val="clear" w:color="auto" w:fill="FFFFFF"/>
    </w:rPr>
  </w:style>
  <w:style w:type="paragraph" w:customStyle="1" w:styleId="35">
    <w:name w:val="Основной текст (3)"/>
    <w:basedOn w:val="a"/>
    <w:link w:val="34"/>
    <w:qFormat/>
    <w:pPr>
      <w:widowControl w:val="0"/>
      <w:shd w:val="clear" w:color="auto" w:fill="FFFFFF"/>
      <w:spacing w:after="260" w:line="244" w:lineRule="exact"/>
      <w:jc w:val="center"/>
    </w:pPr>
    <w:rPr>
      <w:rFonts w:eastAsia="Times New Roman"/>
    </w:rPr>
  </w:style>
  <w:style w:type="paragraph" w:customStyle="1" w:styleId="11">
    <w:name w:val="Основной текст1"/>
    <w:basedOn w:val="a"/>
    <w:qFormat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character" w:customStyle="1" w:styleId="71">
    <w:name w:val="Основной текст (7)_"/>
    <w:basedOn w:val="a0"/>
    <w:link w:val="72"/>
    <w:qFormat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72">
    <w:name w:val="Основной текст (7)"/>
    <w:basedOn w:val="a"/>
    <w:link w:val="71"/>
    <w:qFormat/>
    <w:pPr>
      <w:shd w:val="clear" w:color="auto" w:fill="FFFFFF"/>
      <w:spacing w:before="240" w:after="1620" w:line="182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aff">
    <w:name w:val="Основной текст + Полужирный;Курсив"/>
    <w:basedOn w:val="afc"/>
    <w:qFormat/>
    <w:rPr>
      <w:rFonts w:ascii="Times New Roman" w:eastAsia="Times New Roman" w:hAnsi="Times New Roman" w:cs="Times New Roman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link w:val="60"/>
    <w:qFormat/>
    <w:rPr>
      <w:rFonts w:eastAsia="Times New Roman"/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qFormat/>
    <w:pPr>
      <w:shd w:val="clear" w:color="auto" w:fill="FFFFFF"/>
      <w:spacing w:before="60" w:after="0" w:line="326" w:lineRule="exact"/>
      <w:ind w:hanging="720"/>
      <w:jc w:val="both"/>
    </w:pPr>
    <w:rPr>
      <w:rFonts w:eastAsia="Times New Roman"/>
      <w:sz w:val="27"/>
      <w:szCs w:val="27"/>
    </w:rPr>
  </w:style>
  <w:style w:type="character" w:customStyle="1" w:styleId="aff0">
    <w:name w:val="Основной текст + Не курсив"/>
    <w:basedOn w:val="afc"/>
    <w:qFormat/>
    <w:rPr>
      <w:rFonts w:ascii="Times New Roman" w:eastAsia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qFormat/>
    <w:pPr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3">
    <w:name w:val="Основной текст4"/>
    <w:basedOn w:val="a"/>
    <w:qFormat/>
    <w:pPr>
      <w:shd w:val="clear" w:color="auto" w:fill="FFFFFF"/>
      <w:spacing w:after="300" w:line="274" w:lineRule="exact"/>
      <w:ind w:hanging="380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91">
    <w:name w:val="Основной текст9"/>
    <w:basedOn w:val="a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color w:val="000000"/>
      <w:sz w:val="23"/>
      <w:szCs w:val="23"/>
      <w:lang w:eastAsia="ru-RU"/>
    </w:rPr>
  </w:style>
  <w:style w:type="character" w:customStyle="1" w:styleId="26">
    <w:name w:val="Основной текст (2) + Полужирный;Курсив"/>
    <w:basedOn w:val="21"/>
    <w:qFormat/>
    <w:rPr>
      <w:rFonts w:ascii="Times New Roman" w:eastAsia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44">
    <w:name w:val="Основной текст (4)_"/>
    <w:basedOn w:val="a0"/>
    <w:link w:val="45"/>
    <w:qFormat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5">
    <w:name w:val="Основной текст (4)"/>
    <w:basedOn w:val="a"/>
    <w:link w:val="44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6">
    <w:name w:val="Заголовок №3_"/>
    <w:basedOn w:val="a0"/>
    <w:link w:val="37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7">
    <w:name w:val="Заголовок №3"/>
    <w:basedOn w:val="a"/>
    <w:link w:val="36"/>
    <w:qFormat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</w:rPr>
  </w:style>
  <w:style w:type="character" w:customStyle="1" w:styleId="5">
    <w:name w:val="Основной текст5"/>
    <w:basedOn w:val="afc"/>
    <w:qFormat/>
    <w:rPr>
      <w:rFonts w:ascii="Times New Roman" w:eastAsia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qFormat/>
  </w:style>
  <w:style w:type="paragraph" w:customStyle="1" w:styleId="27">
    <w:name w:val="Стиль2"/>
    <w:basedOn w:val="a"/>
    <w:qFormat/>
    <w:pPr>
      <w:widowControl w:val="0"/>
      <w:autoSpaceDE w:val="0"/>
      <w:autoSpaceDN w:val="0"/>
      <w:spacing w:before="288" w:after="0" w:line="360" w:lineRule="auto"/>
      <w:ind w:firstLine="720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12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Iauiue">
    <w:name w:val="Iau?iue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qFormat/>
  </w:style>
  <w:style w:type="table" w:customStyle="1" w:styleId="15">
    <w:name w:val="Сетка таблицы1"/>
    <w:basedOn w:val="a1"/>
    <w:uiPriority w:val="39"/>
    <w:qFormat/>
    <w:pPr>
      <w:spacing w:line="240" w:lineRule="exac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">
    <w:name w:val="Абзац списка2"/>
    <w:basedOn w:val="a"/>
    <w:qFormat/>
    <w:pPr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ru/catalog/product/2083259" TargetMode="External"/><Relationship Id="rId18" Type="http://schemas.openxmlformats.org/officeDocument/2006/relationships/hyperlink" Target="https://rosstat.gov.ru" TargetMode="External"/><Relationship Id="rId26" Type="http://schemas.openxmlformats.org/officeDocument/2006/relationships/hyperlink" Target="https://minfin.kamgov.ru/informacionnye-materialy-po-ucetu-i-otcetnosti" TargetMode="External"/><Relationship Id="rId39" Type="http://schemas.openxmlformats.org/officeDocument/2006/relationships/hyperlink" Target="http://xn--90ax2c.xn--p1ai/" TargetMode="External"/><Relationship Id="rId21" Type="http://schemas.openxmlformats.org/officeDocument/2006/relationships/hyperlink" Target="https://minfin.gov.ru/ru/document/?id_4=93454-yezhekvartalnaya_informatsiya_ob_ispolnenii_byudzhetov" TargetMode="External"/><Relationship Id="rId34" Type="http://schemas.openxmlformats.org/officeDocument/2006/relationships/hyperlink" Target="https://www.kamgov.ru/minecon/current_activities/effektivnost-deatelnosti" TargetMode="External"/><Relationship Id="rId42" Type="http://schemas.openxmlformats.org/officeDocument/2006/relationships/hyperlink" Target="http://dvf-vavt.ru/biblioteka1/help_stud/" TargetMode="Externa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1010061" TargetMode="External"/><Relationship Id="rId29" Type="http://schemas.openxmlformats.org/officeDocument/2006/relationships/hyperlink" Target="https://www.economy.gov.ru/material/directions/strateg_planirovanie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ru/catalog/product/2110044" TargetMode="External"/><Relationship Id="rId24" Type="http://schemas.openxmlformats.org/officeDocument/2006/relationships/hyperlink" Target="https://minfin.kamgov.ru/otcety" TargetMode="External"/><Relationship Id="rId32" Type="http://schemas.openxmlformats.org/officeDocument/2006/relationships/hyperlink" Target="https://www.kamgov.ru/minecon/current_activities/strategiceskoe-planirovanie" TargetMode="External"/><Relationship Id="rId37" Type="http://schemas.openxmlformats.org/officeDocument/2006/relationships/hyperlink" Target="http://dvf-vavt.ru/biblioteka1/help_stud/" TargetMode="External"/><Relationship Id="rId40" Type="http://schemas.openxmlformats.org/officeDocument/2006/relationships/hyperlink" Target="http://www.consultant.ru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znanium.com/catalog/product/558072" TargetMode="External"/><Relationship Id="rId23" Type="http://schemas.openxmlformats.org/officeDocument/2006/relationships/hyperlink" Target="https://minfin.gov.ru/ru/perfomance/nationalwealthfund/" TargetMode="External"/><Relationship Id="rId28" Type="http://schemas.openxmlformats.org/officeDocument/2006/relationships/hyperlink" Target="https://www.economy.gov.ru/material/directions/" TargetMode="External"/><Relationship Id="rId36" Type="http://schemas.openxmlformats.org/officeDocument/2006/relationships/hyperlink" Target="https://www.kamgov.ru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rosstat.gov.ru/statistic" TargetMode="External"/><Relationship Id="rId31" Type="http://schemas.openxmlformats.org/officeDocument/2006/relationships/hyperlink" Target="https://www.kamgov.ru/minecon/prognozy" TargetMode="Externa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znanium.com/catalog/product/492851" TargetMode="External"/><Relationship Id="rId22" Type="http://schemas.openxmlformats.org/officeDocument/2006/relationships/hyperlink" Target="https://minfin.gov.ru/ru/perfomance/ebudget/" TargetMode="External"/><Relationship Id="rId27" Type="http://schemas.openxmlformats.org/officeDocument/2006/relationships/hyperlink" Target="https://minfin.kamgov.ru/mezbudzetnye-otnosenia" TargetMode="External"/><Relationship Id="rId30" Type="http://schemas.openxmlformats.org/officeDocument/2006/relationships/hyperlink" Target="https://www.economy.gov.ru/material/directions/regionalnoe_razvitie/" TargetMode="External"/><Relationship Id="rId35" Type="http://schemas.openxmlformats.org/officeDocument/2006/relationships/hyperlink" Target="https://www.kamgov.ru/gov-entity/iogv" TargetMode="External"/><Relationship Id="rId43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https://znanium.ru/catalog/product/1072293" TargetMode="External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s://minfin.kamgov.ru/vnutrennij-gosudarstvennyj-finansovyj-kontrol" TargetMode="External"/><Relationship Id="rId33" Type="http://schemas.openxmlformats.org/officeDocument/2006/relationships/hyperlink" Target="https://www.kamgov.ru/minecon/gosudarstvennye-programmy-kamcatskogo-kraa-investicionnaa-programma-kamcatskogo-kraa" TargetMode="External"/><Relationship Id="rId38" Type="http://schemas.openxmlformats.org/officeDocument/2006/relationships/hyperlink" Target="https://elibrary.ru" TargetMode="External"/><Relationship Id="rId20" Type="http://schemas.openxmlformats.org/officeDocument/2006/relationships/hyperlink" Target="https://kamstat.gks.ru/official_publications" TargetMode="External"/><Relationship Id="rId41" Type="http://schemas.openxmlformats.org/officeDocument/2006/relationships/hyperlink" Target="http://www.garar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8A3761-F9EA-4153-9E05-2E2E1B1E8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72</Pages>
  <Words>21982</Words>
  <Characters>125303</Characters>
  <Application>Microsoft Office Word</Application>
  <DocSecurity>0</DocSecurity>
  <Lines>1044</Lines>
  <Paragraphs>293</Paragraphs>
  <ScaleCrop>false</ScaleCrop>
  <Company>SPecialiST RePack</Company>
  <LinksUpToDate>false</LinksUpToDate>
  <CharactersWithSpaces>146992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ZavKaf_FinBuh</dc:creator>
  <cp:lastModifiedBy>kab324-01</cp:lastModifiedBy>
  <cp:revision>17</cp:revision>
  <cp:lastPrinted>2025-10-12T22:49:00Z</cp:lastPrinted>
  <dcterms:created xsi:type="dcterms:W3CDTF">2025-10-08T22:39:00Z</dcterms:created>
  <dcterms:modified xsi:type="dcterms:W3CDTF">2026-05-30T04:27:00Z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11741BA42A4A4724BBE170D31D74BC03_12</vt:lpwstr>
  </property>
</Properties>
</file>